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D18" w:rsidRDefault="00677D18" w:rsidP="00150B3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Лекционный комплекс </w:t>
      </w:r>
      <w:r w:rsidRPr="00677D18">
        <w:rPr>
          <w:rFonts w:ascii="Times New Roman" w:hAnsi="Times New Roman" w:cs="Times New Roman"/>
          <w:b/>
          <w:sz w:val="28"/>
          <w:szCs w:val="28"/>
        </w:rPr>
        <w:t>дисциплины «</w:t>
      </w:r>
      <w:r>
        <w:rPr>
          <w:rFonts w:ascii="Times New Roman" w:hAnsi="Times New Roman" w:cs="Times New Roman"/>
          <w:b/>
          <w:sz w:val="28"/>
          <w:szCs w:val="28"/>
        </w:rPr>
        <w:t>Химический анализ объектов окружающей среды</w:t>
      </w:r>
      <w:r w:rsidRPr="00677D18">
        <w:rPr>
          <w:rFonts w:ascii="Times New Roman" w:hAnsi="Times New Roman" w:cs="Times New Roman"/>
          <w:b/>
          <w:sz w:val="28"/>
          <w:szCs w:val="28"/>
        </w:rPr>
        <w:t>»</w:t>
      </w:r>
    </w:p>
    <w:p w:rsidR="00677D18" w:rsidRDefault="00677D18" w:rsidP="00150B3F">
      <w:pPr>
        <w:spacing w:after="0" w:line="240" w:lineRule="auto"/>
        <w:jc w:val="center"/>
        <w:rPr>
          <w:rFonts w:ascii="Times New Roman" w:hAnsi="Times New Roman" w:cs="Times New Roman"/>
          <w:b/>
          <w:sz w:val="28"/>
          <w:szCs w:val="28"/>
        </w:rPr>
      </w:pPr>
    </w:p>
    <w:p w:rsidR="00FD1B7A" w:rsidRPr="00504F9B" w:rsidRDefault="00504F9B" w:rsidP="00150B3F">
      <w:pPr>
        <w:spacing w:after="0" w:line="240" w:lineRule="auto"/>
        <w:jc w:val="center"/>
        <w:rPr>
          <w:rFonts w:ascii="Times New Roman" w:hAnsi="Times New Roman" w:cs="Times New Roman"/>
          <w:b/>
          <w:sz w:val="28"/>
          <w:szCs w:val="28"/>
        </w:rPr>
      </w:pPr>
      <w:r w:rsidRPr="00504F9B">
        <w:rPr>
          <w:rFonts w:ascii="Times New Roman" w:hAnsi="Times New Roman" w:cs="Times New Roman"/>
          <w:b/>
          <w:sz w:val="28"/>
          <w:szCs w:val="28"/>
        </w:rPr>
        <w:t>Введение</w:t>
      </w:r>
    </w:p>
    <w:p w:rsidR="002D7EDD" w:rsidRDefault="00150B3F" w:rsidP="00504F9B">
      <w:pPr>
        <w:spacing w:after="0" w:line="240" w:lineRule="auto"/>
        <w:rPr>
          <w:rFonts w:ascii="Times New Roman" w:hAnsi="Times New Roman" w:cs="Times New Roman"/>
          <w:sz w:val="28"/>
          <w:szCs w:val="28"/>
        </w:rPr>
      </w:pPr>
      <w:r w:rsidRPr="00EA6C26">
        <w:rPr>
          <w:rFonts w:ascii="Times New Roman" w:hAnsi="Times New Roman" w:cs="Times New Roman"/>
          <w:b/>
          <w:sz w:val="28"/>
          <w:szCs w:val="28"/>
        </w:rPr>
        <w:t>Цель:</w:t>
      </w:r>
      <w:r w:rsidR="00EA6C26">
        <w:rPr>
          <w:rFonts w:ascii="Times New Roman" w:hAnsi="Times New Roman" w:cs="Times New Roman"/>
          <w:sz w:val="28"/>
          <w:szCs w:val="28"/>
        </w:rPr>
        <w:t xml:space="preserve"> ознакомиться с основными понятиями химического анализа объектов среды</w:t>
      </w:r>
    </w:p>
    <w:p w:rsidR="00150B3F" w:rsidRPr="00150B3F" w:rsidRDefault="00150B3F" w:rsidP="00504F9B">
      <w:pPr>
        <w:spacing w:after="0" w:line="240" w:lineRule="auto"/>
        <w:rPr>
          <w:rFonts w:ascii="Times New Roman" w:hAnsi="Times New Roman" w:cs="Times New Roman"/>
          <w:b/>
          <w:sz w:val="28"/>
          <w:szCs w:val="28"/>
        </w:rPr>
      </w:pPr>
      <w:r w:rsidRPr="00150B3F">
        <w:rPr>
          <w:rFonts w:ascii="Times New Roman" w:hAnsi="Times New Roman" w:cs="Times New Roman"/>
          <w:b/>
          <w:sz w:val="28"/>
          <w:szCs w:val="28"/>
        </w:rPr>
        <w:t>План:</w:t>
      </w:r>
    </w:p>
    <w:p w:rsidR="00150B3F" w:rsidRDefault="00150B3F" w:rsidP="00150B3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Pr="00150B3F">
        <w:rPr>
          <w:rFonts w:ascii="Times New Roman" w:hAnsi="Times New Roman" w:cs="Times New Roman"/>
          <w:sz w:val="28"/>
          <w:szCs w:val="28"/>
        </w:rPr>
        <w:t>Химико-аналитический контроль реальных объектов и его роль в промышленности, геологи</w:t>
      </w:r>
      <w:r>
        <w:rPr>
          <w:rFonts w:ascii="Times New Roman" w:hAnsi="Times New Roman" w:cs="Times New Roman"/>
          <w:sz w:val="28"/>
          <w:szCs w:val="28"/>
        </w:rPr>
        <w:t>и, сельском хозяйстве, медицине</w:t>
      </w:r>
      <w:r w:rsidR="00FA6761">
        <w:rPr>
          <w:rFonts w:ascii="Times New Roman" w:hAnsi="Times New Roman" w:cs="Times New Roman"/>
          <w:sz w:val="28"/>
          <w:szCs w:val="28"/>
        </w:rPr>
        <w:t>.</w:t>
      </w:r>
      <w:r w:rsidR="00FA6761" w:rsidRPr="00FA6761">
        <w:rPr>
          <w:rFonts w:ascii="Times New Roman" w:hAnsi="Times New Roman" w:cs="Times New Roman"/>
          <w:sz w:val="28"/>
          <w:szCs w:val="28"/>
        </w:rPr>
        <w:t xml:space="preserve"> </w:t>
      </w:r>
      <w:r w:rsidR="00FA6761">
        <w:rPr>
          <w:rFonts w:ascii="Times New Roman" w:hAnsi="Times New Roman" w:cs="Times New Roman"/>
          <w:sz w:val="28"/>
          <w:szCs w:val="28"/>
        </w:rPr>
        <w:t>Основные объекты анализа</w:t>
      </w:r>
    </w:p>
    <w:p w:rsidR="00150B3F" w:rsidRPr="00150B3F" w:rsidRDefault="00150B3F" w:rsidP="00150B3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FA6761">
        <w:rPr>
          <w:rFonts w:ascii="Times New Roman" w:hAnsi="Times New Roman" w:cs="Times New Roman"/>
          <w:sz w:val="28"/>
          <w:szCs w:val="28"/>
        </w:rPr>
        <w:t>История развития методов анализа</w:t>
      </w:r>
    </w:p>
    <w:p w:rsidR="00150B3F" w:rsidRDefault="00150B3F" w:rsidP="00504F9B">
      <w:pPr>
        <w:spacing w:after="0" w:line="240" w:lineRule="auto"/>
        <w:rPr>
          <w:rFonts w:ascii="Times New Roman" w:hAnsi="Times New Roman" w:cs="Times New Roman"/>
          <w:sz w:val="28"/>
          <w:szCs w:val="28"/>
        </w:rPr>
      </w:pPr>
    </w:p>
    <w:p w:rsidR="00003B19" w:rsidRDefault="00003B19" w:rsidP="00504F9B">
      <w:pPr>
        <w:spacing w:after="0" w:line="240" w:lineRule="auto"/>
        <w:rPr>
          <w:rFonts w:ascii="Times New Roman" w:hAnsi="Times New Roman" w:cs="Times New Roman"/>
          <w:sz w:val="28"/>
          <w:szCs w:val="28"/>
        </w:rPr>
      </w:pPr>
    </w:p>
    <w:p w:rsidR="004B5DD6" w:rsidRPr="00FA6761" w:rsidRDefault="004B5DD6" w:rsidP="00FA6761">
      <w:pPr>
        <w:spacing w:after="0" w:line="240" w:lineRule="auto"/>
        <w:jc w:val="both"/>
        <w:rPr>
          <w:rFonts w:ascii="Times New Roman" w:hAnsi="Times New Roman" w:cs="Times New Roman"/>
          <w:b/>
          <w:sz w:val="28"/>
          <w:szCs w:val="28"/>
        </w:rPr>
      </w:pPr>
      <w:r w:rsidRPr="004B5DD6">
        <w:rPr>
          <w:rFonts w:ascii="Times New Roman" w:hAnsi="Times New Roman" w:cs="Times New Roman"/>
          <w:b/>
          <w:sz w:val="28"/>
          <w:szCs w:val="28"/>
        </w:rPr>
        <w:t>1 Химико-аналитический контроль реальных объектов и его роль в промышленности, геологии, сельском хозяйстве, медицине</w:t>
      </w:r>
      <w:r w:rsidR="00FA6761">
        <w:rPr>
          <w:rFonts w:ascii="Times New Roman" w:hAnsi="Times New Roman" w:cs="Times New Roman"/>
          <w:b/>
          <w:sz w:val="28"/>
          <w:szCs w:val="28"/>
        </w:rPr>
        <w:t xml:space="preserve">. </w:t>
      </w:r>
      <w:r w:rsidR="00FA6761" w:rsidRPr="00FA6761">
        <w:rPr>
          <w:rFonts w:ascii="Times New Roman" w:hAnsi="Times New Roman" w:cs="Times New Roman"/>
          <w:b/>
          <w:sz w:val="28"/>
          <w:szCs w:val="28"/>
        </w:rPr>
        <w:t>Основные объекты анализа</w:t>
      </w:r>
    </w:p>
    <w:p w:rsidR="00F40F11" w:rsidRDefault="00F40F11" w:rsidP="0090393B">
      <w:pPr>
        <w:spacing w:after="0" w:line="240" w:lineRule="auto"/>
        <w:jc w:val="both"/>
        <w:rPr>
          <w:rFonts w:ascii="Times New Roman" w:hAnsi="Times New Roman" w:cs="Times New Roman"/>
          <w:sz w:val="28"/>
          <w:szCs w:val="28"/>
        </w:rPr>
      </w:pPr>
      <w:r w:rsidRPr="00F40F11">
        <w:rPr>
          <w:rFonts w:ascii="Times New Roman" w:hAnsi="Times New Roman" w:cs="Times New Roman"/>
          <w:sz w:val="28"/>
          <w:szCs w:val="28"/>
        </w:rPr>
        <w:t xml:space="preserve">Роль и значение аналитической химии и, в частности, качественного анализа весьма велики. Химический анализ широко применяется для контроля производственных </w:t>
      </w:r>
      <w:r>
        <w:rPr>
          <w:rFonts w:ascii="Times New Roman" w:hAnsi="Times New Roman" w:cs="Times New Roman"/>
          <w:sz w:val="28"/>
          <w:szCs w:val="28"/>
        </w:rPr>
        <w:t>п</w:t>
      </w:r>
      <w:r w:rsidRPr="00F40F11">
        <w:rPr>
          <w:rFonts w:ascii="Times New Roman" w:hAnsi="Times New Roman" w:cs="Times New Roman"/>
          <w:sz w:val="28"/>
          <w:szCs w:val="28"/>
        </w:rPr>
        <w:t>роцессов в промышленности и сельском хозяйстве, для определения качества выпускаемой продукции. С его помощью выявляются и изучаются природные источники сырья. Исключительно велика роль химического анализа для естественных наук (биологии, медицины, геохимии, минералогии, петрографии и др.).</w:t>
      </w:r>
    </w:p>
    <w:p w:rsidR="00F40F1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В самом деле, химический анализ нужен всюду, в металлургии и электронике, в разведке полезных ископаемых и химической индустрии. Методы аналитической химии широко используют в космических исследованиях, в изучении океана. Проблема охраны окружающей среды немыслима без контроля за степенью и характером загрязненности воды и воздуха. Биология, медицина, сельское хозяйство нуждаются в анализе своих, специфических объектов. В. </w:t>
      </w:r>
      <w:proofErr w:type="spellStart"/>
      <w:r w:rsidRPr="00FA6761">
        <w:rPr>
          <w:rFonts w:ascii="Times New Roman" w:hAnsi="Times New Roman" w:cs="Times New Roman"/>
          <w:sz w:val="28"/>
          <w:szCs w:val="28"/>
        </w:rPr>
        <w:t>Оствальд</w:t>
      </w:r>
      <w:proofErr w:type="spellEnd"/>
      <w:r w:rsidRPr="00FA6761">
        <w:rPr>
          <w:rFonts w:ascii="Times New Roman" w:hAnsi="Times New Roman" w:cs="Times New Roman"/>
          <w:sz w:val="28"/>
          <w:szCs w:val="28"/>
        </w:rPr>
        <w:t xml:space="preserve"> писал </w:t>
      </w:r>
      <w:r>
        <w:rPr>
          <w:rFonts w:ascii="Times New Roman" w:hAnsi="Times New Roman" w:cs="Times New Roman"/>
          <w:sz w:val="28"/>
          <w:szCs w:val="28"/>
        </w:rPr>
        <w:t>«</w:t>
      </w:r>
      <w:r w:rsidRPr="00FA6761">
        <w:rPr>
          <w:rFonts w:ascii="Times New Roman" w:hAnsi="Times New Roman" w:cs="Times New Roman"/>
          <w:sz w:val="28"/>
          <w:szCs w:val="28"/>
        </w:rPr>
        <w:t>Аналитическая химия, или искусство распознавать вещества или их составные части, занимает среди приложений научной химии особое место, так как вопросы, на которые она дает возможность ответить, возникают всегда при попытке воспроизвести химические процессы дл</w:t>
      </w:r>
      <w:r>
        <w:rPr>
          <w:rFonts w:ascii="Times New Roman" w:hAnsi="Times New Roman" w:cs="Times New Roman"/>
          <w:sz w:val="28"/>
          <w:szCs w:val="28"/>
        </w:rPr>
        <w:t>я научных или технических целей».</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Аналитические задачи постоянно решаются на промышленных предприятиях. Это прежде всего постоянный контроль сырья по чистоте, контроль состава промежуточных и конечных продуктов.</w:t>
      </w:r>
    </w:p>
    <w:p w:rsidR="00F40F11" w:rsidRDefault="00FA6761" w:rsidP="0090393B">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Каждая область науки и производства ставит перед анали</w:t>
      </w:r>
      <w:r>
        <w:rPr>
          <w:rFonts w:ascii="Times New Roman" w:hAnsi="Times New Roman" w:cs="Times New Roman"/>
          <w:sz w:val="28"/>
          <w:szCs w:val="28"/>
        </w:rPr>
        <w:t>зом</w:t>
      </w:r>
      <w:r w:rsidRPr="00FA6761">
        <w:rPr>
          <w:rFonts w:ascii="Times New Roman" w:hAnsi="Times New Roman" w:cs="Times New Roman"/>
          <w:sz w:val="28"/>
          <w:szCs w:val="28"/>
        </w:rPr>
        <w:t xml:space="preserve"> свои специфические задачи. Так, в медицине большое значение имеет качественное обнаружение и количественное определение отдельных элементов, которые входят в состав тканей живых организмов и обусловливают их нормальную физиологическую деятельность. Урожайность сельскохозяйственных культур зависит в значительной степени от содержания в почвах и в удобрениях многих микроэлементов. В связи с этим возникла необходимость разработать </w:t>
      </w:r>
      <w:r w:rsidRPr="00FA6761">
        <w:rPr>
          <w:rFonts w:ascii="Times New Roman" w:hAnsi="Times New Roman" w:cs="Times New Roman"/>
          <w:sz w:val="28"/>
          <w:szCs w:val="28"/>
        </w:rPr>
        <w:lastRenderedPageBreak/>
        <w:t xml:space="preserve">методы определения в удобрениях </w:t>
      </w:r>
      <w:proofErr w:type="spellStart"/>
      <w:r w:rsidRPr="00FA6761">
        <w:rPr>
          <w:rFonts w:ascii="Times New Roman" w:hAnsi="Times New Roman" w:cs="Times New Roman"/>
          <w:sz w:val="28"/>
          <w:szCs w:val="28"/>
        </w:rPr>
        <w:t>микроколичеств</w:t>
      </w:r>
      <w:proofErr w:type="spellEnd"/>
      <w:r w:rsidRPr="00FA6761">
        <w:rPr>
          <w:rFonts w:ascii="Times New Roman" w:hAnsi="Times New Roman" w:cs="Times New Roman"/>
          <w:sz w:val="28"/>
          <w:szCs w:val="28"/>
        </w:rPr>
        <w:t xml:space="preserve"> ряда элементов (марганца, бора, железа, молибдена).</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Химический анализ веществ имеет цель обнаружить, разделить и определить (идентифицировать) химические элементы и их соединения.</w:t>
      </w:r>
      <w:r>
        <w:rPr>
          <w:rFonts w:ascii="Times New Roman" w:hAnsi="Times New Roman" w:cs="Times New Roman"/>
          <w:sz w:val="28"/>
          <w:szCs w:val="28"/>
        </w:rPr>
        <w:t xml:space="preserve"> Объектами химического анализа являются: воздух, воды, почвы и донные отложения, геологические и биологические материалы.</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Идентификация компонентов и определение качественного состава вещества или смеси веществ является предметом качественного анализа. Качественный анализ можно проводить двумя путями: с помощью химической реакции и инструментально. В рамках химических взаимодействий выделяют дробный и систематический анализ. В дробном анализе состав вещества определяют специфическими реакциями, которые позволяют обнаружить анализируемый ион в присутствии других ионов. В систематическом анализе сложную смесь ионов сначала разделяют на несколько отдельных групп с помощью групповых реагентов, затем в пределах каждой группы обнаруживают отдельные ионы характерными реакциями.</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Аналитические задачи: обнаружение, идентификация, определение веществ. Методы аналитической химии: обнаружения, идентификации, разделения и концентрирования, определения; гибридные и комбинированные методы. Методы могут быть прямые и косвенные. </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Наибольшее значение имеют методы определения. В арсенале аналитической химии — эффективные методы определения, основанные на разных принципах. Принципы-то разные, но практически все методы основаны на зависимости между составом вещества и его свойствами. Обычно измеряют свойство, например, интенсивность окраски, радиоактивность или электрическую проводимость, и по полученному сигналу судят о составе вещества, точнее, о содержании интересующего нас компонента.</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Можно классифицировать методы определения по характеру измеряемого свойства или по способу регистрации соответствующего сигнала. Методы определения делятся на химические, физические и биологические. Химические методы базируются на химических (в том числе электрохимических) реакциях. Сюда можно отнести и методы, часто называемые физико- химическими. Физические методы основаны на физических явлениях и процессах (взаимодействие вещества с потоком энергии), биологические — на явлении жизни. Эта классификация условна. Так, фотометрические методы могут быть и химическими (в большинстве случаев), и чисто физическими. Это относится и к люминесцентным методам. В ядерно-физических методах иногда важную роль играют химические операции; это особенно относится к радиохимическим методам.</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Можно классифицировать методы определения по видам анализа, для которых они предназначены: изотопный, атомный, структурно-групповой (функциональный), молекулярный, вещественный, фазовый. В самом деле, большинство методов элементного анализа (кроме радиоактивационного) применяются и для структурно-группового или молекулярного анализа. Главным методом изотопного анализа является масс-спектрометрия, но ее </w:t>
      </w:r>
      <w:r w:rsidRPr="00FA6761">
        <w:rPr>
          <w:rFonts w:ascii="Times New Roman" w:hAnsi="Times New Roman" w:cs="Times New Roman"/>
          <w:sz w:val="28"/>
          <w:szCs w:val="28"/>
        </w:rPr>
        <w:lastRenderedPageBreak/>
        <w:t>используют и в элементном, структурно-групповом и молекулярном анализе. Типичный метод молекулярного анализа — газовая хроматография — применяется для элементного анализа органических веществ в CHN-</w:t>
      </w:r>
      <w:proofErr w:type="spellStart"/>
      <w:r w:rsidRPr="00FA6761">
        <w:rPr>
          <w:rFonts w:ascii="Times New Roman" w:hAnsi="Times New Roman" w:cs="Times New Roman"/>
          <w:sz w:val="28"/>
          <w:szCs w:val="28"/>
        </w:rPr>
        <w:t>анали</w:t>
      </w:r>
      <w:proofErr w:type="spellEnd"/>
      <w:r w:rsidRPr="00FA6761">
        <w:rPr>
          <w:rFonts w:ascii="Times New Roman" w:hAnsi="Times New Roman" w:cs="Times New Roman"/>
          <w:sz w:val="28"/>
          <w:szCs w:val="28"/>
        </w:rPr>
        <w:t>- заторах</w:t>
      </w:r>
      <w:r w:rsidR="0063345C">
        <w:rPr>
          <w:rFonts w:ascii="Times New Roman" w:hAnsi="Times New Roman" w:cs="Times New Roman"/>
          <w:sz w:val="28"/>
          <w:szCs w:val="28"/>
        </w:rPr>
        <w:t>. Различают м</w:t>
      </w:r>
      <w:r w:rsidRPr="00FA6761">
        <w:rPr>
          <w:rFonts w:ascii="Times New Roman" w:hAnsi="Times New Roman" w:cs="Times New Roman"/>
          <w:sz w:val="28"/>
          <w:szCs w:val="28"/>
        </w:rPr>
        <w:t xml:space="preserve">акро-, микро-, </w:t>
      </w:r>
      <w:proofErr w:type="spellStart"/>
      <w:r w:rsidRPr="00FA6761">
        <w:rPr>
          <w:rFonts w:ascii="Times New Roman" w:hAnsi="Times New Roman" w:cs="Times New Roman"/>
          <w:sz w:val="28"/>
          <w:szCs w:val="28"/>
        </w:rPr>
        <w:t>ультрамикроанализ</w:t>
      </w:r>
      <w:proofErr w:type="spellEnd"/>
      <w:r w:rsidRPr="00FA6761">
        <w:rPr>
          <w:rFonts w:ascii="Times New Roman" w:hAnsi="Times New Roman" w:cs="Times New Roman"/>
          <w:sz w:val="28"/>
          <w:szCs w:val="28"/>
        </w:rPr>
        <w:t>. Анализ может быть локальный, неразрушающий, дистанционный, непрерывный, внелабораторный (полевой).</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Основные требования к методам аналитической химии: правильность и хорошая </w:t>
      </w:r>
      <w:proofErr w:type="spellStart"/>
      <w:r w:rsidRPr="00FA6761">
        <w:rPr>
          <w:rFonts w:ascii="Times New Roman" w:hAnsi="Times New Roman" w:cs="Times New Roman"/>
          <w:sz w:val="28"/>
          <w:szCs w:val="28"/>
        </w:rPr>
        <w:t>воспроизводимость</w:t>
      </w:r>
      <w:proofErr w:type="spellEnd"/>
      <w:r w:rsidRPr="00FA6761">
        <w:rPr>
          <w:rFonts w:ascii="Times New Roman" w:hAnsi="Times New Roman" w:cs="Times New Roman"/>
          <w:sz w:val="28"/>
          <w:szCs w:val="28"/>
        </w:rPr>
        <w:t xml:space="preserve"> результатов, низкий предел обнаружения нужных компонентов, избирательность, </w:t>
      </w:r>
      <w:proofErr w:type="spellStart"/>
      <w:r w:rsidRPr="00FA6761">
        <w:rPr>
          <w:rFonts w:ascii="Times New Roman" w:hAnsi="Times New Roman" w:cs="Times New Roman"/>
          <w:sz w:val="28"/>
          <w:szCs w:val="28"/>
        </w:rPr>
        <w:t>экспрессность</w:t>
      </w:r>
      <w:proofErr w:type="spellEnd"/>
      <w:r w:rsidRPr="00FA6761">
        <w:rPr>
          <w:rFonts w:ascii="Times New Roman" w:hAnsi="Times New Roman" w:cs="Times New Roman"/>
          <w:sz w:val="28"/>
          <w:szCs w:val="28"/>
        </w:rPr>
        <w:t>, простота анализа, возможность его автоматизации, чувствительность, диапазон определяемых содержаний, правильность, селективность. В специальных случаях важны локальность определений, анализ на расстоянии (без непосредственного контакта с анализируемым объектом), анализ без разрушения образца. Для массовых анализов большое значение приобретает фактор экономичности определений. Все эти требования отражают основные тенденции развития аналитической химии. Выполнение этих требований возможно на основе широкой «</w:t>
      </w:r>
      <w:proofErr w:type="spellStart"/>
      <w:r w:rsidRPr="00FA6761">
        <w:rPr>
          <w:rFonts w:ascii="Times New Roman" w:hAnsi="Times New Roman" w:cs="Times New Roman"/>
          <w:sz w:val="28"/>
          <w:szCs w:val="28"/>
        </w:rPr>
        <w:t>инструментализации</w:t>
      </w:r>
      <w:proofErr w:type="spellEnd"/>
      <w:r w:rsidRPr="00FA6761">
        <w:rPr>
          <w:rFonts w:ascii="Times New Roman" w:hAnsi="Times New Roman" w:cs="Times New Roman"/>
          <w:sz w:val="28"/>
          <w:szCs w:val="28"/>
        </w:rPr>
        <w:t>» химического анализа. Тенденция к увеличению роли инструментальных методов анализа несомненна, хотя и традиционные методы играют большую роль. Одна из важных черт развития науки в наши дни — математизация, и аналитическая химия не составляет исключения.</w:t>
      </w:r>
    </w:p>
    <w:p w:rsid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Без эффективного химического анализа невозможно функционирование ведущих отраслей экономики, систем охраны природы и здоровья населения, оборонного комплекса, невозможно развитие многих смежных областей знания.</w:t>
      </w:r>
    </w:p>
    <w:p w:rsidR="00F40F11" w:rsidRPr="00FA6761" w:rsidRDefault="00FA6761" w:rsidP="0090393B">
      <w:pPr>
        <w:spacing w:after="0" w:line="240" w:lineRule="auto"/>
        <w:jc w:val="both"/>
        <w:rPr>
          <w:rFonts w:ascii="Times New Roman" w:hAnsi="Times New Roman" w:cs="Times New Roman"/>
          <w:b/>
          <w:sz w:val="28"/>
          <w:szCs w:val="28"/>
        </w:rPr>
      </w:pPr>
      <w:r w:rsidRPr="00FA6761">
        <w:rPr>
          <w:rFonts w:ascii="Times New Roman" w:hAnsi="Times New Roman" w:cs="Times New Roman"/>
          <w:b/>
          <w:sz w:val="28"/>
          <w:szCs w:val="28"/>
        </w:rPr>
        <w:t>2 История развития методов анализа</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Химический анализ проводится с незапамятных времен. Первый аналитический прибор — весы — известен с глубокой древности. Анализу подвергали руды, сплавы, изделия из драгоценных металлов. У римского историка Плиния описана методика анализа золота, еще раньше об оценке содержания золота писал император Вавилона. Плиний пишет об использовании экстракта дубильных орешков в качестве реактива. С помощью папируса, пропитанного экстрактом, отличали медь от железа (в растворе сульфата железа папирус чернел). В древности умели определять концентрацию по удельному весу; само понятие «удельный вес» известно по крайней мере со времен Архимеда. По-видимому, вторым по времени появления аналитическим прибором был ареометр, он описан в трудах древнегреческих ученых. В произведении Теофраста «О камнях» говорится об определении золота с помощью так называемого пробного, или пробирного, камня; способ этот применяется и до сих пор, </w:t>
      </w:r>
      <w:proofErr w:type="gramStart"/>
      <w:r w:rsidRPr="0090393B">
        <w:rPr>
          <w:rFonts w:ascii="Times New Roman" w:hAnsi="Times New Roman" w:cs="Times New Roman"/>
          <w:sz w:val="28"/>
          <w:szCs w:val="28"/>
        </w:rPr>
        <w:t>например</w:t>
      </w:r>
      <w:proofErr w:type="gramEnd"/>
      <w:r w:rsidRPr="0090393B">
        <w:rPr>
          <w:rFonts w:ascii="Times New Roman" w:hAnsi="Times New Roman" w:cs="Times New Roman"/>
          <w:sz w:val="28"/>
          <w:szCs w:val="28"/>
        </w:rPr>
        <w:t xml:space="preserve"> в инспекциях пробирного надзора.</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Во времена алхимии выполнен огромный объем экспериментальных работ, что обеспечило развитие техники химических операций и накопление обширной конкретной информации о свойствах веществ. Было найдено много способов различать вещества. Был отработан метод определения золота и </w:t>
      </w:r>
      <w:r w:rsidRPr="0090393B">
        <w:rPr>
          <w:rFonts w:ascii="Times New Roman" w:hAnsi="Times New Roman" w:cs="Times New Roman"/>
          <w:sz w:val="28"/>
          <w:szCs w:val="28"/>
        </w:rPr>
        <w:lastRenderedPageBreak/>
        <w:t>серебра, основанный на «пробирной плавке» — плавлении в присутствии восстановителя и металла-носителя (обычно свинца), в расплаве которого хорошо растворяются драгоценные металлы. Во Франции в XIV в. этот способ был детально описан в королевском декрете Филиппа VI (1343) — всем было предписано пользоваться именно этим методом.</w:t>
      </w:r>
      <w:r>
        <w:rPr>
          <w:rFonts w:ascii="Times New Roman" w:hAnsi="Times New Roman" w:cs="Times New Roman"/>
          <w:sz w:val="28"/>
          <w:szCs w:val="28"/>
        </w:rPr>
        <w:t xml:space="preserve"> </w:t>
      </w:r>
      <w:r w:rsidRPr="0090393B">
        <w:rPr>
          <w:rFonts w:ascii="Times New Roman" w:hAnsi="Times New Roman" w:cs="Times New Roman"/>
          <w:sz w:val="28"/>
          <w:szCs w:val="28"/>
        </w:rPr>
        <w:t>Для анализа стали использовать растворы. Были открыты цинк, сурьма и висмут.</w:t>
      </w:r>
    </w:p>
    <w:p w:rsidR="0090393B" w:rsidRPr="0090393B" w:rsidRDefault="0090393B" w:rsidP="0090393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период </w:t>
      </w:r>
      <w:proofErr w:type="spellStart"/>
      <w:r>
        <w:rPr>
          <w:rFonts w:ascii="Times New Roman" w:hAnsi="Times New Roman" w:cs="Times New Roman"/>
          <w:sz w:val="28"/>
          <w:szCs w:val="28"/>
        </w:rPr>
        <w:t>я</w:t>
      </w:r>
      <w:r w:rsidRPr="0090393B">
        <w:rPr>
          <w:rFonts w:ascii="Times New Roman" w:hAnsi="Times New Roman" w:cs="Times New Roman"/>
          <w:sz w:val="28"/>
          <w:szCs w:val="28"/>
        </w:rPr>
        <w:t>трохимии</w:t>
      </w:r>
      <w:proofErr w:type="spellEnd"/>
      <w:r w:rsidRPr="0090393B">
        <w:rPr>
          <w:rFonts w:ascii="Times New Roman" w:hAnsi="Times New Roman" w:cs="Times New Roman"/>
          <w:sz w:val="28"/>
          <w:szCs w:val="28"/>
        </w:rPr>
        <w:t xml:space="preserve"> появились новые способы обнаружения веществ, основанные на переводе их в раствор. Например, была открыта реакция серебра с хлорид-ионами. Как пишут Ф. </w:t>
      </w:r>
      <w:proofErr w:type="spellStart"/>
      <w:r w:rsidRPr="0090393B">
        <w:rPr>
          <w:rFonts w:ascii="Times New Roman" w:hAnsi="Times New Roman" w:cs="Times New Roman"/>
          <w:sz w:val="28"/>
          <w:szCs w:val="28"/>
        </w:rPr>
        <w:t>Сабадвари</w:t>
      </w:r>
      <w:proofErr w:type="spellEnd"/>
      <w:r w:rsidRPr="0090393B">
        <w:rPr>
          <w:rFonts w:ascii="Times New Roman" w:hAnsi="Times New Roman" w:cs="Times New Roman"/>
          <w:sz w:val="28"/>
          <w:szCs w:val="28"/>
        </w:rPr>
        <w:t xml:space="preserve"> и А. Робинсон, авторы книги «История аналитической химии», в этот период было открыто большинство химических реакций, использованных впоследствии при разработке классической схемы качественного анализа. Монах Василий Валентин ввел понятия «осаждение», «осадок».</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Существенное место в истории аналитической химии занимает английский ученый Роберт Бойль (XVII в.), который ввел термин «химический анализ». Со времен Р. Бойля и до первой половины XIX в. аналитическая химия была основной частью химии.</w:t>
      </w:r>
      <w:r>
        <w:rPr>
          <w:rFonts w:ascii="Times New Roman" w:hAnsi="Times New Roman" w:cs="Times New Roman"/>
          <w:sz w:val="28"/>
          <w:szCs w:val="28"/>
        </w:rPr>
        <w:t xml:space="preserve"> </w:t>
      </w:r>
      <w:r w:rsidRPr="0090393B">
        <w:rPr>
          <w:rFonts w:ascii="Times New Roman" w:hAnsi="Times New Roman" w:cs="Times New Roman"/>
          <w:sz w:val="28"/>
          <w:szCs w:val="28"/>
        </w:rPr>
        <w:t xml:space="preserve">Р. Бойль систематически использовал экстракты растений (лакмус, фиалка и др.) и животных тканей для определения кислотности и щелочности растворов; например, он установил, что в щелочном растворе экстракт фиалки становится зеленым. Известное с древних времен свойство экстракта дубильных орешков окрашиваться в присутствии железа и меди было дополнено наблюдением, что интенсивность возникающей при этом окраски связана с содержанием металла в растворе. Известно, что Бойль судил о составе осадков по форме образующихся кристаллов; он проводил фракционную кристаллизацию. Бойль отделил химию от медицины, это был конец эпохи </w:t>
      </w:r>
      <w:proofErr w:type="spellStart"/>
      <w:r w:rsidRPr="0090393B">
        <w:rPr>
          <w:rFonts w:ascii="Times New Roman" w:hAnsi="Times New Roman" w:cs="Times New Roman"/>
          <w:sz w:val="28"/>
          <w:szCs w:val="28"/>
        </w:rPr>
        <w:t>иатрохимии</w:t>
      </w:r>
      <w:proofErr w:type="spellEnd"/>
      <w:r w:rsidRPr="0090393B">
        <w:rPr>
          <w:rFonts w:ascii="Times New Roman" w:hAnsi="Times New Roman" w:cs="Times New Roman"/>
          <w:sz w:val="28"/>
          <w:szCs w:val="28"/>
        </w:rPr>
        <w:t>.</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В XVIII в. многое было сделано в области изучения газов. Создателями газового анализа были работавшие примерно в одно время Г. Кавендиш (показал, что вода — сложное вещество), Дж. Пристли, К. </w:t>
      </w:r>
      <w:proofErr w:type="spellStart"/>
      <w:r w:rsidRPr="0090393B">
        <w:rPr>
          <w:rFonts w:ascii="Times New Roman" w:hAnsi="Times New Roman" w:cs="Times New Roman"/>
          <w:sz w:val="28"/>
          <w:szCs w:val="28"/>
        </w:rPr>
        <w:t>Шееле</w:t>
      </w:r>
      <w:proofErr w:type="spellEnd"/>
      <w:r w:rsidRPr="0090393B">
        <w:rPr>
          <w:rFonts w:ascii="Times New Roman" w:hAnsi="Times New Roman" w:cs="Times New Roman"/>
          <w:sz w:val="28"/>
          <w:szCs w:val="28"/>
        </w:rPr>
        <w:t xml:space="preserve">, Дж. </w:t>
      </w:r>
      <w:proofErr w:type="spellStart"/>
      <w:r w:rsidRPr="0090393B">
        <w:rPr>
          <w:rFonts w:ascii="Times New Roman" w:hAnsi="Times New Roman" w:cs="Times New Roman"/>
          <w:sz w:val="28"/>
          <w:szCs w:val="28"/>
        </w:rPr>
        <w:t>Блэк</w:t>
      </w:r>
      <w:proofErr w:type="spellEnd"/>
      <w:r w:rsidRPr="0090393B">
        <w:rPr>
          <w:rFonts w:ascii="Times New Roman" w:hAnsi="Times New Roman" w:cs="Times New Roman"/>
          <w:sz w:val="28"/>
          <w:szCs w:val="28"/>
        </w:rPr>
        <w:t xml:space="preserve">. С их именами связано открытие кислорода и водорода, а также много других открытий. Например, шведский ученый К. </w:t>
      </w:r>
      <w:proofErr w:type="spellStart"/>
      <w:r w:rsidRPr="0090393B">
        <w:rPr>
          <w:rFonts w:ascii="Times New Roman" w:hAnsi="Times New Roman" w:cs="Times New Roman"/>
          <w:sz w:val="28"/>
          <w:szCs w:val="28"/>
        </w:rPr>
        <w:t>Шееле</w:t>
      </w:r>
      <w:proofErr w:type="spellEnd"/>
      <w:r w:rsidRPr="0090393B">
        <w:rPr>
          <w:rFonts w:ascii="Times New Roman" w:hAnsi="Times New Roman" w:cs="Times New Roman"/>
          <w:sz w:val="28"/>
          <w:szCs w:val="28"/>
        </w:rPr>
        <w:t xml:space="preserve"> получил щавелевую кислоту, которую сам и предложил впервые как реагент на кальций. Одним из ведущих аналитиков XVIII столетия был А. </w:t>
      </w:r>
      <w:proofErr w:type="spellStart"/>
      <w:r w:rsidRPr="0090393B">
        <w:rPr>
          <w:rFonts w:ascii="Times New Roman" w:hAnsi="Times New Roman" w:cs="Times New Roman"/>
          <w:sz w:val="28"/>
          <w:szCs w:val="28"/>
        </w:rPr>
        <w:t>Маргграф</w:t>
      </w:r>
      <w:proofErr w:type="spellEnd"/>
      <w:r w:rsidRPr="0090393B">
        <w:rPr>
          <w:rFonts w:ascii="Times New Roman" w:hAnsi="Times New Roman" w:cs="Times New Roman"/>
          <w:sz w:val="28"/>
          <w:szCs w:val="28"/>
        </w:rPr>
        <w:t>, который начал использовать микроскоп в химическом анализе, ввел новые методы, в том числе способ определения серебра с помощью хлорида.</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Крупнейшим аналитиком XVIII в. был шведский химик Т. Бергман (1735—1784). Он впервые провел различие между качественным и количественным анализом, обобщил накопленный к тому времени материал о применении паяльной трубки в анализе. В те времена паяльная трубка была мощным инструментом аналитического исследования; например, с ее помощью был установлен качественный состав многих минералов, открыто немало элементов. Особенно крупной заслугой Бергмана было то, что он установил влияние углерода и фосфора на свойства железа. Точное определение содержания углерода в разных образцах железа, полученного с использованием каменного угля, открыло дорогу современной металлургии. </w:t>
      </w:r>
      <w:r w:rsidRPr="0090393B">
        <w:rPr>
          <w:rFonts w:ascii="Times New Roman" w:hAnsi="Times New Roman" w:cs="Times New Roman"/>
          <w:sz w:val="28"/>
          <w:szCs w:val="28"/>
        </w:rPr>
        <w:lastRenderedPageBreak/>
        <w:t>Сейчас все знают, чем отличаются, скажем, сталь и чугун. Хотя химический анализ и был известен за две тысячи лет до Бергмана, этот шведский ученый придал ему статус отдельного направления науки — аналитической химии, создал первую схему качественного химического анализа.</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Конец XVIII — начало XIX вв. характеризовались общеизвестными открытиями A. JI. Лавуазье (кислородная теория горения, закон сохранения вещества, различие между элементами и соединениями), похоронившими теорию флогистона.</w:t>
      </w:r>
      <w:r>
        <w:rPr>
          <w:rFonts w:ascii="Times New Roman" w:hAnsi="Times New Roman" w:cs="Times New Roman"/>
          <w:sz w:val="28"/>
          <w:szCs w:val="28"/>
        </w:rPr>
        <w:t xml:space="preserve"> </w:t>
      </w:r>
      <w:r w:rsidRPr="0090393B">
        <w:rPr>
          <w:rFonts w:ascii="Times New Roman" w:hAnsi="Times New Roman" w:cs="Times New Roman"/>
          <w:sz w:val="28"/>
          <w:szCs w:val="28"/>
        </w:rPr>
        <w:t>В этот период произошло становление законов стехиометрии — фундаментальной базы аналитической химии. У истоков этих исследований стоял немецкий ученый И. В. Рихтер. Рихтер ввел первые количественные уравнения химических реакций, стал использовать термин «стехиометрия», начал определять атомные веса.</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Знаменитый шведский химик Я. Берцелиус (1779—1848) продолжал линию И. Рихтера, на основе анализа оксидов он определил атомные веса почти всех известных тогда элементов, ввел символы элементов, химические формулы, активно проводил аналитические расчеты на основе правил стехиометрии. Берцелиус стоял у истоков метрологии анализа. Он оценивал ошибки определений, разработал точные методы взвешивания, ему принадлежит методика определения платиновых металлов. Шведский ученый пытался создать новую схему качественного анализа. При анализе силикатов Берцелиус применил фтористоводородную кислоту — прием, широко используемый и по сей день; использовал возгонку хлоридов для разделения металлов.</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Первые руководства по химическому анализу появились еще во времена алхимии. В XVII в. их было уже немало. В 1790 г. в Иене была издана книга И. </w:t>
      </w:r>
      <w:proofErr w:type="spellStart"/>
      <w:r w:rsidRPr="0090393B">
        <w:rPr>
          <w:rFonts w:ascii="Times New Roman" w:hAnsi="Times New Roman" w:cs="Times New Roman"/>
          <w:sz w:val="28"/>
          <w:szCs w:val="28"/>
        </w:rPr>
        <w:t>Геттлинга</w:t>
      </w:r>
      <w:proofErr w:type="spellEnd"/>
      <w:r w:rsidRPr="0090393B">
        <w:rPr>
          <w:rFonts w:ascii="Times New Roman" w:hAnsi="Times New Roman" w:cs="Times New Roman"/>
          <w:sz w:val="28"/>
          <w:szCs w:val="28"/>
        </w:rPr>
        <w:t xml:space="preserve"> «Полная химическая пробирная палата», в 1799 г. во Франции — труд Л. Н. </w:t>
      </w:r>
      <w:proofErr w:type="spellStart"/>
      <w:r w:rsidRPr="0090393B">
        <w:rPr>
          <w:rFonts w:ascii="Times New Roman" w:hAnsi="Times New Roman" w:cs="Times New Roman"/>
          <w:sz w:val="28"/>
          <w:szCs w:val="28"/>
        </w:rPr>
        <w:t>Воклена</w:t>
      </w:r>
      <w:proofErr w:type="spellEnd"/>
      <w:r w:rsidRPr="0090393B">
        <w:rPr>
          <w:rFonts w:ascii="Times New Roman" w:hAnsi="Times New Roman" w:cs="Times New Roman"/>
          <w:sz w:val="28"/>
          <w:szCs w:val="28"/>
        </w:rPr>
        <w:t xml:space="preserve"> «Руководство испытателя», В. А. </w:t>
      </w:r>
      <w:proofErr w:type="spellStart"/>
      <w:r w:rsidRPr="0090393B">
        <w:rPr>
          <w:rFonts w:ascii="Times New Roman" w:hAnsi="Times New Roman" w:cs="Times New Roman"/>
          <w:sz w:val="28"/>
          <w:szCs w:val="28"/>
        </w:rPr>
        <w:t>Лампадиус</w:t>
      </w:r>
      <w:proofErr w:type="spellEnd"/>
      <w:r w:rsidRPr="0090393B">
        <w:rPr>
          <w:rFonts w:ascii="Times New Roman" w:hAnsi="Times New Roman" w:cs="Times New Roman"/>
          <w:sz w:val="28"/>
          <w:szCs w:val="28"/>
        </w:rPr>
        <w:t xml:space="preserve"> в 1801 г. опубликовал «Руководство по химическому анализу минеральных веществ», где появляется термин «аналитическая химия», термин приживается, например, в книге К. </w:t>
      </w:r>
      <w:proofErr w:type="spellStart"/>
      <w:r w:rsidRPr="0090393B">
        <w:rPr>
          <w:rFonts w:ascii="Times New Roman" w:hAnsi="Times New Roman" w:cs="Times New Roman"/>
          <w:sz w:val="28"/>
          <w:szCs w:val="28"/>
        </w:rPr>
        <w:t>Праффа</w:t>
      </w:r>
      <w:proofErr w:type="spellEnd"/>
      <w:r w:rsidRPr="0090393B">
        <w:rPr>
          <w:rFonts w:ascii="Times New Roman" w:hAnsi="Times New Roman" w:cs="Times New Roman"/>
          <w:sz w:val="28"/>
          <w:szCs w:val="28"/>
        </w:rPr>
        <w:t xml:space="preserve"> «Руководство по аналитической химии для химиков, государственных врачей, аптекарей, сельских хозяев и рудознатцев» (1821).</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В аналитической химии до самого последнего времени большое значение имел систематический качественный анализ. Если еще раз взглянуть на историю качественного химического анализа, то можно отметить некоторые ее вехи. Р. Бойль, видимо, первым использовал сероводород как химический реагент для обнаружения олова и свинца. Бергман сделал сероводород одним из главных реактивов, использовав его для получения осадков со многими металлами. В этом направлении много работали также Ж. Л. Гей-Люссак и другие химики XIX в. Отдельные качественные реакции накапливались еще со средних веков, в числе относительно новых можно назвать реакцию </w:t>
      </w:r>
      <w:proofErr w:type="spellStart"/>
      <w:r w:rsidRPr="0090393B">
        <w:rPr>
          <w:rFonts w:ascii="Times New Roman" w:hAnsi="Times New Roman" w:cs="Times New Roman"/>
          <w:sz w:val="28"/>
          <w:szCs w:val="28"/>
        </w:rPr>
        <w:t>иода</w:t>
      </w:r>
      <w:proofErr w:type="spellEnd"/>
      <w:r w:rsidRPr="0090393B">
        <w:rPr>
          <w:rFonts w:ascii="Times New Roman" w:hAnsi="Times New Roman" w:cs="Times New Roman"/>
          <w:sz w:val="28"/>
          <w:szCs w:val="28"/>
        </w:rPr>
        <w:t xml:space="preserve"> с крахмалом (Ф. </w:t>
      </w:r>
      <w:proofErr w:type="spellStart"/>
      <w:r w:rsidRPr="0090393B">
        <w:rPr>
          <w:rFonts w:ascii="Times New Roman" w:hAnsi="Times New Roman" w:cs="Times New Roman"/>
          <w:sz w:val="28"/>
          <w:szCs w:val="28"/>
        </w:rPr>
        <w:t>Штромайер</w:t>
      </w:r>
      <w:proofErr w:type="spellEnd"/>
      <w:r w:rsidRPr="0090393B">
        <w:rPr>
          <w:rFonts w:ascii="Times New Roman" w:hAnsi="Times New Roman" w:cs="Times New Roman"/>
          <w:sz w:val="28"/>
          <w:szCs w:val="28"/>
        </w:rPr>
        <w:t xml:space="preserve">, 1815), фосфора с </w:t>
      </w:r>
      <w:proofErr w:type="spellStart"/>
      <w:r w:rsidRPr="0090393B">
        <w:rPr>
          <w:rFonts w:ascii="Times New Roman" w:hAnsi="Times New Roman" w:cs="Times New Roman"/>
          <w:sz w:val="28"/>
          <w:szCs w:val="28"/>
        </w:rPr>
        <w:t>молибдатом</w:t>
      </w:r>
      <w:proofErr w:type="spellEnd"/>
      <w:r w:rsidRPr="0090393B">
        <w:rPr>
          <w:rFonts w:ascii="Times New Roman" w:hAnsi="Times New Roman" w:cs="Times New Roman"/>
          <w:sz w:val="28"/>
          <w:szCs w:val="28"/>
        </w:rPr>
        <w:t xml:space="preserve"> (JI. Ф. </w:t>
      </w:r>
      <w:proofErr w:type="spellStart"/>
      <w:r w:rsidRPr="0090393B">
        <w:rPr>
          <w:rFonts w:ascii="Times New Roman" w:hAnsi="Times New Roman" w:cs="Times New Roman"/>
          <w:sz w:val="28"/>
          <w:szCs w:val="28"/>
        </w:rPr>
        <w:t>Сванберг</w:t>
      </w:r>
      <w:proofErr w:type="spellEnd"/>
      <w:r w:rsidRPr="0090393B">
        <w:rPr>
          <w:rFonts w:ascii="Times New Roman" w:hAnsi="Times New Roman" w:cs="Times New Roman"/>
          <w:sz w:val="28"/>
          <w:szCs w:val="28"/>
        </w:rPr>
        <w:t xml:space="preserve">, 1848). Для получения сероводорода стали использовать аппарат </w:t>
      </w:r>
      <w:proofErr w:type="spellStart"/>
      <w:r w:rsidRPr="0090393B">
        <w:rPr>
          <w:rFonts w:ascii="Times New Roman" w:hAnsi="Times New Roman" w:cs="Times New Roman"/>
          <w:sz w:val="28"/>
          <w:szCs w:val="28"/>
        </w:rPr>
        <w:t>Киппа</w:t>
      </w:r>
      <w:proofErr w:type="spellEnd"/>
      <w:r w:rsidRPr="0090393B">
        <w:rPr>
          <w:rFonts w:ascii="Times New Roman" w:hAnsi="Times New Roman" w:cs="Times New Roman"/>
          <w:sz w:val="28"/>
          <w:szCs w:val="28"/>
        </w:rPr>
        <w:t xml:space="preserve"> (1864). «Современная» сероводородная схема качественного анализа оформилась в </w:t>
      </w:r>
      <w:r w:rsidRPr="0090393B">
        <w:rPr>
          <w:rFonts w:ascii="Times New Roman" w:hAnsi="Times New Roman" w:cs="Times New Roman"/>
          <w:sz w:val="28"/>
          <w:szCs w:val="28"/>
        </w:rPr>
        <w:lastRenderedPageBreak/>
        <w:t xml:space="preserve">трудах Г. Розе, К. Р. </w:t>
      </w:r>
      <w:proofErr w:type="spellStart"/>
      <w:r w:rsidRPr="0090393B">
        <w:rPr>
          <w:rFonts w:ascii="Times New Roman" w:hAnsi="Times New Roman" w:cs="Times New Roman"/>
          <w:sz w:val="28"/>
          <w:szCs w:val="28"/>
        </w:rPr>
        <w:t>Фрезениуса</w:t>
      </w:r>
      <w:proofErr w:type="spellEnd"/>
      <w:r w:rsidRPr="0090393B">
        <w:rPr>
          <w:rFonts w:ascii="Times New Roman" w:hAnsi="Times New Roman" w:cs="Times New Roman"/>
          <w:sz w:val="28"/>
          <w:szCs w:val="28"/>
        </w:rPr>
        <w:t xml:space="preserve"> и др. Позднее, в основном в XX в., были предложены и другие схемы.</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В числе методов количественного анализа к середине XIX в. оформились титриметрические, гравиметрические методы, способы элементного органического анализа, методы газового анализа.</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Основы титриметрического метода были заложены еще в середине XVIII столетия, метод родился как ответ на требования промышленности. Это пример метода, который развивался под напором практических задач. Первыми и главными собственно химическими продуктами промышленности были серная и соляная кислоты, сода и хлорная вода; их применяли, например, при отбеливании тканей. Производство и применение химических веществ требовалось контролировать. Еще в 1726 г. К. Ж. </w:t>
      </w:r>
      <w:proofErr w:type="spellStart"/>
      <w:r w:rsidRPr="0090393B">
        <w:rPr>
          <w:rFonts w:ascii="Times New Roman" w:hAnsi="Times New Roman" w:cs="Times New Roman"/>
          <w:sz w:val="28"/>
          <w:szCs w:val="28"/>
        </w:rPr>
        <w:t>Жоффруа</w:t>
      </w:r>
      <w:proofErr w:type="spellEnd"/>
      <w:r w:rsidRPr="0090393B">
        <w:rPr>
          <w:rFonts w:ascii="Times New Roman" w:hAnsi="Times New Roman" w:cs="Times New Roman"/>
          <w:sz w:val="28"/>
          <w:szCs w:val="28"/>
        </w:rPr>
        <w:t xml:space="preserve"> осуществил нейтрализацию кислот в аналитических целях. Уксусную кислоту нейтрализовали карбонатом калия; индикатором, свидетельствующим о конце такого «титрования», служило прекращение выделения газа.</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К 1750 г. в качестве </w:t>
      </w:r>
      <w:proofErr w:type="spellStart"/>
      <w:r w:rsidRPr="0090393B">
        <w:rPr>
          <w:rFonts w:ascii="Times New Roman" w:hAnsi="Times New Roman" w:cs="Times New Roman"/>
          <w:sz w:val="28"/>
          <w:szCs w:val="28"/>
        </w:rPr>
        <w:t>титранта</w:t>
      </w:r>
      <w:proofErr w:type="spellEnd"/>
      <w:r w:rsidRPr="0090393B">
        <w:rPr>
          <w:rFonts w:ascii="Times New Roman" w:hAnsi="Times New Roman" w:cs="Times New Roman"/>
          <w:sz w:val="28"/>
          <w:szCs w:val="28"/>
        </w:rPr>
        <w:t xml:space="preserve"> стали использовать раствор с известной концентрацией, а индикатором служил фиалковый экстракт. Важное прикладное значение имело использование </w:t>
      </w:r>
      <w:proofErr w:type="spellStart"/>
      <w:r w:rsidRPr="0090393B">
        <w:rPr>
          <w:rFonts w:ascii="Times New Roman" w:hAnsi="Times New Roman" w:cs="Times New Roman"/>
          <w:sz w:val="28"/>
          <w:szCs w:val="28"/>
        </w:rPr>
        <w:t>титриметрии</w:t>
      </w:r>
      <w:proofErr w:type="spellEnd"/>
      <w:r w:rsidRPr="0090393B">
        <w:rPr>
          <w:rFonts w:ascii="Times New Roman" w:hAnsi="Times New Roman" w:cs="Times New Roman"/>
          <w:sz w:val="28"/>
          <w:szCs w:val="28"/>
        </w:rPr>
        <w:t xml:space="preserve"> в процессе отбеливания тканей во Франции (Ф. </w:t>
      </w:r>
      <w:proofErr w:type="spellStart"/>
      <w:r w:rsidRPr="0090393B">
        <w:rPr>
          <w:rFonts w:ascii="Times New Roman" w:hAnsi="Times New Roman" w:cs="Times New Roman"/>
          <w:sz w:val="28"/>
          <w:szCs w:val="28"/>
        </w:rPr>
        <w:t>Декруазиль</w:t>
      </w:r>
      <w:proofErr w:type="spellEnd"/>
      <w:r w:rsidRPr="0090393B">
        <w:rPr>
          <w:rFonts w:ascii="Times New Roman" w:hAnsi="Times New Roman" w:cs="Times New Roman"/>
          <w:sz w:val="28"/>
          <w:szCs w:val="28"/>
        </w:rPr>
        <w:t xml:space="preserve"> и др.); в 1795 г. был предложен метод определения гипохлорита. Здесь были отработаны устройства для титрования — пипетки, бюретки, мерные колбы. Ж. JI. Гей-Люссак позднее предложил индиго в качестве индикатора для </w:t>
      </w:r>
      <w:proofErr w:type="spellStart"/>
      <w:r w:rsidRPr="0090393B">
        <w:rPr>
          <w:rFonts w:ascii="Times New Roman" w:hAnsi="Times New Roman" w:cs="Times New Roman"/>
          <w:sz w:val="28"/>
          <w:szCs w:val="28"/>
        </w:rPr>
        <w:t>окислительно</w:t>
      </w:r>
      <w:proofErr w:type="spellEnd"/>
      <w:r w:rsidRPr="0090393B">
        <w:rPr>
          <w:rFonts w:ascii="Times New Roman" w:hAnsi="Times New Roman" w:cs="Times New Roman"/>
          <w:sz w:val="28"/>
          <w:szCs w:val="28"/>
        </w:rPr>
        <w:t>-восстановительного титрования. Он ввел и термин «титрование».</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Гравиметрический (весовой) анализ подробно описан в учебнике К. Р. </w:t>
      </w:r>
      <w:proofErr w:type="spellStart"/>
      <w:r w:rsidRPr="0090393B">
        <w:rPr>
          <w:rFonts w:ascii="Times New Roman" w:hAnsi="Times New Roman" w:cs="Times New Roman"/>
          <w:sz w:val="28"/>
          <w:szCs w:val="28"/>
        </w:rPr>
        <w:t>Фрезениуса</w:t>
      </w:r>
      <w:proofErr w:type="spellEnd"/>
      <w:r w:rsidRPr="0090393B">
        <w:rPr>
          <w:rFonts w:ascii="Times New Roman" w:hAnsi="Times New Roman" w:cs="Times New Roman"/>
          <w:sz w:val="28"/>
          <w:szCs w:val="28"/>
        </w:rPr>
        <w:t xml:space="preserve"> (1846, русский перевод 1848). Метод основывался на количественном выделении нужного вещества в осадок, высушивании, прокаливании и взвешивании. Позднее (1883) были предложены беззольные фильтры, фильтрующие тигли Ф. </w:t>
      </w:r>
      <w:proofErr w:type="spellStart"/>
      <w:r w:rsidRPr="0090393B">
        <w:rPr>
          <w:rFonts w:ascii="Times New Roman" w:hAnsi="Times New Roman" w:cs="Times New Roman"/>
          <w:sz w:val="28"/>
          <w:szCs w:val="28"/>
        </w:rPr>
        <w:t>Гуча</w:t>
      </w:r>
      <w:proofErr w:type="spellEnd"/>
      <w:r w:rsidRPr="0090393B">
        <w:rPr>
          <w:rFonts w:ascii="Times New Roman" w:hAnsi="Times New Roman" w:cs="Times New Roman"/>
          <w:sz w:val="28"/>
          <w:szCs w:val="28"/>
        </w:rPr>
        <w:t xml:space="preserve"> (1878), органические </w:t>
      </w:r>
      <w:proofErr w:type="spellStart"/>
      <w:r w:rsidRPr="0090393B">
        <w:rPr>
          <w:rFonts w:ascii="Times New Roman" w:hAnsi="Times New Roman" w:cs="Times New Roman"/>
          <w:sz w:val="28"/>
          <w:szCs w:val="28"/>
        </w:rPr>
        <w:t>осадители</w:t>
      </w:r>
      <w:proofErr w:type="spellEnd"/>
      <w:r w:rsidRPr="0090393B">
        <w:rPr>
          <w:rFonts w:ascii="Times New Roman" w:hAnsi="Times New Roman" w:cs="Times New Roman"/>
          <w:sz w:val="28"/>
          <w:szCs w:val="28"/>
        </w:rPr>
        <w:t xml:space="preserve">. Уже в XX в. появились осаждение «из гомогенного раствора», </w:t>
      </w:r>
      <w:proofErr w:type="spellStart"/>
      <w:r w:rsidRPr="0090393B">
        <w:rPr>
          <w:rFonts w:ascii="Times New Roman" w:hAnsi="Times New Roman" w:cs="Times New Roman"/>
          <w:sz w:val="28"/>
          <w:szCs w:val="28"/>
        </w:rPr>
        <w:t>термогравиметрия</w:t>
      </w:r>
      <w:proofErr w:type="spellEnd"/>
      <w:r w:rsidRPr="0090393B">
        <w:rPr>
          <w:rFonts w:ascii="Times New Roman" w:hAnsi="Times New Roman" w:cs="Times New Roman"/>
          <w:sz w:val="28"/>
          <w:szCs w:val="28"/>
        </w:rPr>
        <w:t>.</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По существу, гравиметрическим был и элементный анализ органических веществ. Первые анализы такого рода выполнял А. Л. Лавуазье; он нашел, например, что в спирте соотношение </w:t>
      </w:r>
      <w:proofErr w:type="gramStart"/>
      <w:r w:rsidRPr="0090393B">
        <w:rPr>
          <w:rFonts w:ascii="Times New Roman" w:hAnsi="Times New Roman" w:cs="Times New Roman"/>
          <w:sz w:val="28"/>
          <w:szCs w:val="28"/>
        </w:rPr>
        <w:t>С:Н</w:t>
      </w:r>
      <w:proofErr w:type="gramEnd"/>
      <w:r w:rsidRPr="0090393B">
        <w:rPr>
          <w:rFonts w:ascii="Times New Roman" w:hAnsi="Times New Roman" w:cs="Times New Roman"/>
          <w:sz w:val="28"/>
          <w:szCs w:val="28"/>
        </w:rPr>
        <w:t xml:space="preserve"> равно 3,6:1 (истинное 4:1). Основную классическую схему анализа на углерод и водород разработал немецкий химик Ю. Либих в первой половине XIX в. Француз Ж. Б. Дюма предложил (1831) метод определения азота, но сейчас большее значение имеет метод И. </w:t>
      </w:r>
      <w:proofErr w:type="spellStart"/>
      <w:r w:rsidRPr="0090393B">
        <w:rPr>
          <w:rFonts w:ascii="Times New Roman" w:hAnsi="Times New Roman" w:cs="Times New Roman"/>
          <w:sz w:val="28"/>
          <w:szCs w:val="28"/>
        </w:rPr>
        <w:t>Кьельдаля</w:t>
      </w:r>
      <w:proofErr w:type="spellEnd"/>
      <w:r w:rsidRPr="0090393B">
        <w:rPr>
          <w:rFonts w:ascii="Times New Roman" w:hAnsi="Times New Roman" w:cs="Times New Roman"/>
          <w:sz w:val="28"/>
          <w:szCs w:val="28"/>
        </w:rPr>
        <w:t xml:space="preserve"> (1883). Много позднее австрийский ученый Ф. </w:t>
      </w:r>
      <w:proofErr w:type="spellStart"/>
      <w:r w:rsidRPr="0090393B">
        <w:rPr>
          <w:rFonts w:ascii="Times New Roman" w:hAnsi="Times New Roman" w:cs="Times New Roman"/>
          <w:sz w:val="28"/>
          <w:szCs w:val="28"/>
        </w:rPr>
        <w:t>Прегль</w:t>
      </w:r>
      <w:proofErr w:type="spellEnd"/>
      <w:r w:rsidRPr="0090393B">
        <w:rPr>
          <w:rFonts w:ascii="Times New Roman" w:hAnsi="Times New Roman" w:cs="Times New Roman"/>
          <w:sz w:val="28"/>
          <w:szCs w:val="28"/>
        </w:rPr>
        <w:t xml:space="preserve"> разработал способы микроанализа, за которые был удостоен Нобелевской премии (1923).</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Из наиболее известных книг XIX в. отметим «Руководство по аналитической химии» Г. Розе (1829), «Руководство по качественному химическому анализу» К. Р. </w:t>
      </w:r>
      <w:proofErr w:type="spellStart"/>
      <w:r w:rsidRPr="0090393B">
        <w:rPr>
          <w:rFonts w:ascii="Times New Roman" w:hAnsi="Times New Roman" w:cs="Times New Roman"/>
          <w:sz w:val="28"/>
          <w:szCs w:val="28"/>
        </w:rPr>
        <w:t>Фрезениуса</w:t>
      </w:r>
      <w:proofErr w:type="spellEnd"/>
      <w:r w:rsidRPr="0090393B">
        <w:rPr>
          <w:rFonts w:ascii="Times New Roman" w:hAnsi="Times New Roman" w:cs="Times New Roman"/>
          <w:sz w:val="28"/>
          <w:szCs w:val="28"/>
        </w:rPr>
        <w:t xml:space="preserve"> (1841). В России в конце XIX в. был широко распространен учебник «Аналитическая химия», написанный Н. А. </w:t>
      </w:r>
      <w:proofErr w:type="spellStart"/>
      <w:r w:rsidRPr="0090393B">
        <w:rPr>
          <w:rFonts w:ascii="Times New Roman" w:hAnsi="Times New Roman" w:cs="Times New Roman"/>
          <w:sz w:val="28"/>
          <w:szCs w:val="28"/>
        </w:rPr>
        <w:t>Меншутки</w:t>
      </w:r>
      <w:proofErr w:type="spellEnd"/>
      <w:r w:rsidRPr="0090393B">
        <w:rPr>
          <w:rFonts w:ascii="Times New Roman" w:hAnsi="Times New Roman" w:cs="Times New Roman"/>
          <w:sz w:val="28"/>
          <w:szCs w:val="28"/>
        </w:rPr>
        <w:t xml:space="preserve">- </w:t>
      </w:r>
      <w:proofErr w:type="spellStart"/>
      <w:r w:rsidRPr="0090393B">
        <w:rPr>
          <w:rFonts w:ascii="Times New Roman" w:hAnsi="Times New Roman" w:cs="Times New Roman"/>
          <w:sz w:val="28"/>
          <w:szCs w:val="28"/>
        </w:rPr>
        <w:t>ным</w:t>
      </w:r>
      <w:proofErr w:type="spellEnd"/>
      <w:r w:rsidRPr="0090393B">
        <w:rPr>
          <w:rFonts w:ascii="Times New Roman" w:hAnsi="Times New Roman" w:cs="Times New Roman"/>
          <w:sz w:val="28"/>
          <w:szCs w:val="28"/>
        </w:rPr>
        <w:t>, издававшийся 16 раз, в том числе и после революции.</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Аналитические реагенты традиционно были неорганическими и органическими (экстракты дубильных орешков или фиалок, щавелевая </w:t>
      </w:r>
      <w:r w:rsidRPr="0090393B">
        <w:rPr>
          <w:rFonts w:ascii="Times New Roman" w:hAnsi="Times New Roman" w:cs="Times New Roman"/>
          <w:sz w:val="28"/>
          <w:szCs w:val="28"/>
        </w:rPr>
        <w:lastRenderedPageBreak/>
        <w:t xml:space="preserve">кислота). Во второй половине XIX в. число органических соединений, используемых для анализа, увеличивается. Предложен (1879) реактив </w:t>
      </w:r>
      <w:proofErr w:type="spellStart"/>
      <w:r w:rsidRPr="0090393B">
        <w:rPr>
          <w:rFonts w:ascii="Times New Roman" w:hAnsi="Times New Roman" w:cs="Times New Roman"/>
          <w:sz w:val="28"/>
          <w:szCs w:val="28"/>
        </w:rPr>
        <w:t>Грисса</w:t>
      </w:r>
      <w:proofErr w:type="spellEnd"/>
      <w:r w:rsidRPr="0090393B">
        <w:rPr>
          <w:rFonts w:ascii="Times New Roman" w:hAnsi="Times New Roman" w:cs="Times New Roman"/>
          <w:sz w:val="28"/>
          <w:szCs w:val="28"/>
        </w:rPr>
        <w:t xml:space="preserve"> на нитрит-ион (смесь а-</w:t>
      </w:r>
      <w:proofErr w:type="spellStart"/>
      <w:r w:rsidRPr="0090393B">
        <w:rPr>
          <w:rFonts w:ascii="Times New Roman" w:hAnsi="Times New Roman" w:cs="Times New Roman"/>
          <w:sz w:val="28"/>
          <w:szCs w:val="28"/>
        </w:rPr>
        <w:t>нафтиламина</w:t>
      </w:r>
      <w:proofErr w:type="spellEnd"/>
      <w:r w:rsidRPr="0090393B">
        <w:rPr>
          <w:rFonts w:ascii="Times New Roman" w:hAnsi="Times New Roman" w:cs="Times New Roman"/>
          <w:sz w:val="28"/>
          <w:szCs w:val="28"/>
        </w:rPr>
        <w:t xml:space="preserve"> и сульфаниловой кислоты дает с нитритом красное окрашивание). </w:t>
      </w:r>
      <w:proofErr w:type="spellStart"/>
      <w:r w:rsidRPr="0090393B">
        <w:rPr>
          <w:rFonts w:ascii="Times New Roman" w:hAnsi="Times New Roman" w:cs="Times New Roman"/>
          <w:sz w:val="28"/>
          <w:szCs w:val="28"/>
        </w:rPr>
        <w:t>М.А.Ильинский</w:t>
      </w:r>
      <w:proofErr w:type="spellEnd"/>
      <w:r w:rsidRPr="0090393B">
        <w:rPr>
          <w:rFonts w:ascii="Times New Roman" w:hAnsi="Times New Roman" w:cs="Times New Roman"/>
          <w:sz w:val="28"/>
          <w:szCs w:val="28"/>
        </w:rPr>
        <w:t xml:space="preserve"> (1885) использовал 1-нитрозо-2-нафтол в качестве реагента на кобальт. Большое значение имели работы Л. А. Чугаева, применившего </w:t>
      </w:r>
      <w:proofErr w:type="spellStart"/>
      <w:r w:rsidRPr="0090393B">
        <w:rPr>
          <w:rFonts w:ascii="Times New Roman" w:hAnsi="Times New Roman" w:cs="Times New Roman"/>
          <w:sz w:val="28"/>
          <w:szCs w:val="28"/>
        </w:rPr>
        <w:t>диметилглиоксим</w:t>
      </w:r>
      <w:proofErr w:type="spellEnd"/>
      <w:r w:rsidRPr="0090393B">
        <w:rPr>
          <w:rFonts w:ascii="Times New Roman" w:hAnsi="Times New Roman" w:cs="Times New Roman"/>
          <w:sz w:val="28"/>
          <w:szCs w:val="28"/>
        </w:rPr>
        <w:t xml:space="preserve"> для обнаружения и определения никеля.</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Так называемые инструментальные методы анализа известны тоже давно — если считать весы аналитическим прибором. Первые попытки использовать </w:t>
      </w:r>
      <w:proofErr w:type="spellStart"/>
      <w:r w:rsidRPr="0090393B">
        <w:rPr>
          <w:rFonts w:ascii="Times New Roman" w:hAnsi="Times New Roman" w:cs="Times New Roman"/>
          <w:sz w:val="28"/>
          <w:szCs w:val="28"/>
        </w:rPr>
        <w:t>электрогравиметрию</w:t>
      </w:r>
      <w:proofErr w:type="spellEnd"/>
      <w:r w:rsidRPr="0090393B">
        <w:rPr>
          <w:rFonts w:ascii="Times New Roman" w:hAnsi="Times New Roman" w:cs="Times New Roman"/>
          <w:sz w:val="28"/>
          <w:szCs w:val="28"/>
        </w:rPr>
        <w:t xml:space="preserve"> относят к началу XIX столетия, количественные определения (меди, никеля, серебра) этим методом проводятся с 1864 г.</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Важной вехой была разработка атомно-эмиссионного спектрального анализа (Германия, 60-е годы XIX в., физик Г. Кирхгоф и химик Р. Бунзен). Колориметрические, фотометрические методы восходят еще к </w:t>
      </w:r>
      <w:proofErr w:type="spellStart"/>
      <w:r w:rsidRPr="0090393B">
        <w:rPr>
          <w:rFonts w:ascii="Times New Roman" w:hAnsi="Times New Roman" w:cs="Times New Roman"/>
          <w:sz w:val="28"/>
          <w:szCs w:val="28"/>
        </w:rPr>
        <w:t>упоминавшемуся</w:t>
      </w:r>
      <w:proofErr w:type="spellEnd"/>
      <w:r w:rsidRPr="0090393B">
        <w:rPr>
          <w:rFonts w:ascii="Times New Roman" w:hAnsi="Times New Roman" w:cs="Times New Roman"/>
          <w:sz w:val="28"/>
          <w:szCs w:val="28"/>
        </w:rPr>
        <w:t xml:space="preserve"> наблюдению Бойля о зависимости интенсивности окраски от содержания металла. Существенное значение имело установление закона </w:t>
      </w:r>
      <w:proofErr w:type="spellStart"/>
      <w:r w:rsidRPr="0090393B">
        <w:rPr>
          <w:rFonts w:ascii="Times New Roman" w:hAnsi="Times New Roman" w:cs="Times New Roman"/>
          <w:sz w:val="28"/>
          <w:szCs w:val="28"/>
        </w:rPr>
        <w:t>светопо</w:t>
      </w:r>
      <w:proofErr w:type="spellEnd"/>
      <w:r w:rsidRPr="0090393B">
        <w:rPr>
          <w:rFonts w:ascii="Times New Roman" w:hAnsi="Times New Roman" w:cs="Times New Roman"/>
          <w:sz w:val="28"/>
          <w:szCs w:val="28"/>
        </w:rPr>
        <w:t xml:space="preserve">- </w:t>
      </w:r>
      <w:proofErr w:type="spellStart"/>
      <w:r w:rsidRPr="0090393B">
        <w:rPr>
          <w:rFonts w:ascii="Times New Roman" w:hAnsi="Times New Roman" w:cs="Times New Roman"/>
          <w:sz w:val="28"/>
          <w:szCs w:val="28"/>
        </w:rPr>
        <w:t>глощения</w:t>
      </w:r>
      <w:proofErr w:type="spellEnd"/>
      <w:r w:rsidRPr="0090393B">
        <w:rPr>
          <w:rFonts w:ascii="Times New Roman" w:hAnsi="Times New Roman" w:cs="Times New Roman"/>
          <w:sz w:val="28"/>
          <w:szCs w:val="28"/>
        </w:rPr>
        <w:t xml:space="preserve"> (П. </w:t>
      </w:r>
      <w:proofErr w:type="spellStart"/>
      <w:r w:rsidRPr="0090393B">
        <w:rPr>
          <w:rFonts w:ascii="Times New Roman" w:hAnsi="Times New Roman" w:cs="Times New Roman"/>
          <w:sz w:val="28"/>
          <w:szCs w:val="28"/>
        </w:rPr>
        <w:t>Бугер</w:t>
      </w:r>
      <w:proofErr w:type="spellEnd"/>
      <w:r w:rsidRPr="0090393B">
        <w:rPr>
          <w:rFonts w:ascii="Times New Roman" w:hAnsi="Times New Roman" w:cs="Times New Roman"/>
          <w:sz w:val="28"/>
          <w:szCs w:val="28"/>
        </w:rPr>
        <w:t xml:space="preserve">, И. Ламберт, А. </w:t>
      </w:r>
      <w:proofErr w:type="spellStart"/>
      <w:r w:rsidRPr="0090393B">
        <w:rPr>
          <w:rFonts w:ascii="Times New Roman" w:hAnsi="Times New Roman" w:cs="Times New Roman"/>
          <w:sz w:val="28"/>
          <w:szCs w:val="28"/>
        </w:rPr>
        <w:t>Бер</w:t>
      </w:r>
      <w:proofErr w:type="spellEnd"/>
      <w:r w:rsidRPr="0090393B">
        <w:rPr>
          <w:rFonts w:ascii="Times New Roman" w:hAnsi="Times New Roman" w:cs="Times New Roman"/>
          <w:sz w:val="28"/>
          <w:szCs w:val="28"/>
        </w:rPr>
        <w:t xml:space="preserve">, XVIII—XIX вв.). Русский минералог В. М. Севергин на рубеже XVIII и XIX столетий проводил анализы, которые мы сегодня назвали бы колориметрическими. В 1846 г. описан способ определения меди по синей окраске ее комплекса с аммиаком, а в 1852 г. — метод определения железа по окраске </w:t>
      </w:r>
      <w:proofErr w:type="spellStart"/>
      <w:r w:rsidRPr="0090393B">
        <w:rPr>
          <w:rFonts w:ascii="Times New Roman" w:hAnsi="Times New Roman" w:cs="Times New Roman"/>
          <w:sz w:val="28"/>
          <w:szCs w:val="28"/>
        </w:rPr>
        <w:t>тиоцианатного</w:t>
      </w:r>
      <w:proofErr w:type="spellEnd"/>
      <w:r w:rsidRPr="0090393B">
        <w:rPr>
          <w:rFonts w:ascii="Times New Roman" w:hAnsi="Times New Roman" w:cs="Times New Roman"/>
          <w:sz w:val="28"/>
          <w:szCs w:val="28"/>
        </w:rPr>
        <w:t xml:space="preserve"> комплекса. Первый колориметр </w:t>
      </w:r>
      <w:proofErr w:type="spellStart"/>
      <w:r w:rsidRPr="0090393B">
        <w:rPr>
          <w:rFonts w:ascii="Times New Roman" w:hAnsi="Times New Roman" w:cs="Times New Roman"/>
          <w:sz w:val="28"/>
          <w:szCs w:val="28"/>
        </w:rPr>
        <w:t>Дюбоска</w:t>
      </w:r>
      <w:proofErr w:type="spellEnd"/>
      <w:r w:rsidRPr="0090393B">
        <w:rPr>
          <w:rFonts w:ascii="Times New Roman" w:hAnsi="Times New Roman" w:cs="Times New Roman"/>
          <w:sz w:val="28"/>
          <w:szCs w:val="28"/>
        </w:rPr>
        <w:t xml:space="preserve"> появился в 1870 г.</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Новейший период истории аналитической химии, особенно богат нововведениями. Большое значение имело открытие хроматографии (русский ботаник и биохимик М. С. Цвет, 1903) и последующее создание разных вариантов </w:t>
      </w:r>
      <w:proofErr w:type="spellStart"/>
      <w:r w:rsidRPr="0090393B">
        <w:rPr>
          <w:rFonts w:ascii="Times New Roman" w:hAnsi="Times New Roman" w:cs="Times New Roman"/>
          <w:sz w:val="28"/>
          <w:szCs w:val="28"/>
        </w:rPr>
        <w:t>хроматографического</w:t>
      </w:r>
      <w:proofErr w:type="spellEnd"/>
      <w:r w:rsidRPr="0090393B">
        <w:rPr>
          <w:rFonts w:ascii="Times New Roman" w:hAnsi="Times New Roman" w:cs="Times New Roman"/>
          <w:sz w:val="28"/>
          <w:szCs w:val="28"/>
        </w:rPr>
        <w:t xml:space="preserve"> метода — процесс, продолжающийся до сих пор. А. Мартин и Р. </w:t>
      </w:r>
      <w:proofErr w:type="spellStart"/>
      <w:r w:rsidRPr="0090393B">
        <w:rPr>
          <w:rFonts w:ascii="Times New Roman" w:hAnsi="Times New Roman" w:cs="Times New Roman"/>
          <w:sz w:val="28"/>
          <w:szCs w:val="28"/>
        </w:rPr>
        <w:t>Синдж</w:t>
      </w:r>
      <w:proofErr w:type="spellEnd"/>
      <w:r w:rsidRPr="0090393B">
        <w:rPr>
          <w:rFonts w:ascii="Times New Roman" w:hAnsi="Times New Roman" w:cs="Times New Roman"/>
          <w:sz w:val="28"/>
          <w:szCs w:val="28"/>
        </w:rPr>
        <w:t xml:space="preserve"> за работы по распределительной хроматографии были удостоены Нобелевских премий, А. </w:t>
      </w:r>
      <w:proofErr w:type="spellStart"/>
      <w:r w:rsidRPr="0090393B">
        <w:rPr>
          <w:rFonts w:ascii="Times New Roman" w:hAnsi="Times New Roman" w:cs="Times New Roman"/>
          <w:sz w:val="28"/>
          <w:szCs w:val="28"/>
        </w:rPr>
        <w:t>Тизелиус</w:t>
      </w:r>
      <w:proofErr w:type="spellEnd"/>
      <w:r w:rsidRPr="0090393B">
        <w:rPr>
          <w:rFonts w:ascii="Times New Roman" w:hAnsi="Times New Roman" w:cs="Times New Roman"/>
          <w:sz w:val="28"/>
          <w:szCs w:val="28"/>
        </w:rPr>
        <w:t xml:space="preserve"> — за исследования по электрофорезу и «адсорбционному анализу». Был предложен и развит метод полярографии, за который чехословацкий ученый Я. </w:t>
      </w:r>
      <w:proofErr w:type="spellStart"/>
      <w:r w:rsidRPr="0090393B">
        <w:rPr>
          <w:rFonts w:ascii="Times New Roman" w:hAnsi="Times New Roman" w:cs="Times New Roman"/>
          <w:sz w:val="28"/>
          <w:szCs w:val="28"/>
        </w:rPr>
        <w:t>Гейровский</w:t>
      </w:r>
      <w:proofErr w:type="spellEnd"/>
      <w:r w:rsidRPr="0090393B">
        <w:rPr>
          <w:rFonts w:ascii="Times New Roman" w:hAnsi="Times New Roman" w:cs="Times New Roman"/>
          <w:sz w:val="28"/>
          <w:szCs w:val="28"/>
        </w:rPr>
        <w:t xml:space="preserve"> тоже был удостоен Нобелевской премии.</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Появилось много физических и химических методов анализа — масс- спектрометрические, рентгеновские, ядерно-физические, новые варианты электрохимических методов, интенсивно развивались фотометрические методы (особенно с использованием органических реагентов). Нужно отметить разработку и широкое распространение атомно-абсорбционного метода (А. </w:t>
      </w:r>
      <w:proofErr w:type="spellStart"/>
      <w:r w:rsidRPr="0090393B">
        <w:rPr>
          <w:rFonts w:ascii="Times New Roman" w:hAnsi="Times New Roman" w:cs="Times New Roman"/>
          <w:sz w:val="28"/>
          <w:szCs w:val="28"/>
        </w:rPr>
        <w:t>Уолш</w:t>
      </w:r>
      <w:proofErr w:type="spellEnd"/>
      <w:r w:rsidRPr="0090393B">
        <w:rPr>
          <w:rFonts w:ascii="Times New Roman" w:hAnsi="Times New Roman" w:cs="Times New Roman"/>
          <w:sz w:val="28"/>
          <w:szCs w:val="28"/>
        </w:rPr>
        <w:t xml:space="preserve">, К. </w:t>
      </w:r>
      <w:proofErr w:type="spellStart"/>
      <w:r w:rsidRPr="0090393B">
        <w:rPr>
          <w:rFonts w:ascii="Times New Roman" w:hAnsi="Times New Roman" w:cs="Times New Roman"/>
          <w:sz w:val="28"/>
          <w:szCs w:val="28"/>
        </w:rPr>
        <w:t>Алкемаде</w:t>
      </w:r>
      <w:proofErr w:type="spellEnd"/>
      <w:r w:rsidRPr="0090393B">
        <w:rPr>
          <w:rFonts w:ascii="Times New Roman" w:hAnsi="Times New Roman" w:cs="Times New Roman"/>
          <w:sz w:val="28"/>
          <w:szCs w:val="28"/>
        </w:rPr>
        <w:t>, Б. В. Львов, 50-е годы).</w:t>
      </w:r>
    </w:p>
    <w:p w:rsidR="0090393B" w:rsidRPr="0090393B" w:rsidRDefault="0090393B" w:rsidP="0090393B">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Сегодняшний день аналитической химии характеризуется многими изменениями: расширяется арсенал методов анализа, особенно в сторону физических и биологических; автоматизация и математизация анализа; создание приемов и средств локального, неразрушающего, дистанционного, непрерывного анализа; подход к решению задач о формах существования компонентов в анализируемых пробах; появление новых возможностей для повышения чувствительности, точности и </w:t>
      </w:r>
      <w:proofErr w:type="spellStart"/>
      <w:r w:rsidRPr="0090393B">
        <w:rPr>
          <w:rFonts w:ascii="Times New Roman" w:hAnsi="Times New Roman" w:cs="Times New Roman"/>
          <w:sz w:val="28"/>
          <w:szCs w:val="28"/>
        </w:rPr>
        <w:t>экспрессности</w:t>
      </w:r>
      <w:proofErr w:type="spellEnd"/>
      <w:r w:rsidRPr="0090393B">
        <w:rPr>
          <w:rFonts w:ascii="Times New Roman" w:hAnsi="Times New Roman" w:cs="Times New Roman"/>
          <w:sz w:val="28"/>
          <w:szCs w:val="28"/>
        </w:rPr>
        <w:t xml:space="preserve"> анализа; дальнейшее расширение круга анализируемых объектов. Широко используют теперь </w:t>
      </w:r>
      <w:r w:rsidRPr="0090393B">
        <w:rPr>
          <w:rFonts w:ascii="Times New Roman" w:hAnsi="Times New Roman" w:cs="Times New Roman"/>
          <w:sz w:val="28"/>
          <w:szCs w:val="28"/>
        </w:rPr>
        <w:lastRenderedPageBreak/>
        <w:t>компьютеры, многое делают лазеры, появились лабораторные роботы; значительно поднялась роль аналитического контроля, особенно объектов окружающей нас среды.</w:t>
      </w:r>
    </w:p>
    <w:p w:rsidR="0090393B" w:rsidRPr="00FA6761" w:rsidRDefault="00FA6761" w:rsidP="004B5DD6">
      <w:pPr>
        <w:spacing w:after="0" w:line="240" w:lineRule="auto"/>
        <w:jc w:val="both"/>
        <w:rPr>
          <w:rFonts w:ascii="Times New Roman" w:hAnsi="Times New Roman" w:cs="Times New Roman"/>
          <w:b/>
          <w:sz w:val="28"/>
          <w:szCs w:val="28"/>
        </w:rPr>
      </w:pPr>
      <w:r w:rsidRPr="00FA6761">
        <w:rPr>
          <w:rFonts w:ascii="Times New Roman" w:hAnsi="Times New Roman" w:cs="Times New Roman"/>
          <w:b/>
          <w:sz w:val="28"/>
          <w:szCs w:val="28"/>
        </w:rPr>
        <w:t>Контрольные вопросы:</w:t>
      </w:r>
    </w:p>
    <w:p w:rsidR="0090393B" w:rsidRDefault="00FA6761" w:rsidP="00FA676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Охарактеризуйте роль химического анализа в науке и производстве.</w:t>
      </w:r>
    </w:p>
    <w:p w:rsidR="00FA6761" w:rsidRDefault="00FA6761" w:rsidP="00FA676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методы применяются в анализе объектов окружающей среды?</w:t>
      </w:r>
    </w:p>
    <w:p w:rsidR="00FA6761" w:rsidRDefault="0063345C" w:rsidP="00FA676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может являться объектом химического анализа?</w:t>
      </w:r>
    </w:p>
    <w:p w:rsidR="0063345C" w:rsidRDefault="0063345C" w:rsidP="00FA676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требования предъявляют к методам анализа?</w:t>
      </w:r>
    </w:p>
    <w:p w:rsidR="0063345C" w:rsidRPr="00FA6761" w:rsidRDefault="0063345C" w:rsidP="00FA6761">
      <w:pPr>
        <w:pStyle w:val="a3"/>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вехи развития анализа вы можете назвать?</w:t>
      </w:r>
    </w:p>
    <w:p w:rsidR="0063345C" w:rsidRPr="0063345C" w:rsidRDefault="0063345C" w:rsidP="00FA6761">
      <w:pPr>
        <w:spacing w:after="0" w:line="240" w:lineRule="auto"/>
        <w:jc w:val="both"/>
        <w:rPr>
          <w:rFonts w:ascii="Times New Roman" w:hAnsi="Times New Roman" w:cs="Times New Roman"/>
          <w:b/>
          <w:sz w:val="28"/>
          <w:szCs w:val="28"/>
        </w:rPr>
      </w:pPr>
      <w:r w:rsidRPr="0063345C">
        <w:rPr>
          <w:rFonts w:ascii="Times New Roman" w:hAnsi="Times New Roman" w:cs="Times New Roman"/>
          <w:b/>
          <w:sz w:val="28"/>
          <w:szCs w:val="28"/>
        </w:rPr>
        <w:t>Список литературы</w:t>
      </w:r>
    </w:p>
    <w:p w:rsidR="0063345C" w:rsidRPr="0063345C" w:rsidRDefault="0063345C" w:rsidP="0063345C">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1 Федоров А.А. Методы химического анализа объектов природной среды. М: </w:t>
      </w:r>
      <w:proofErr w:type="spellStart"/>
      <w:r w:rsidRPr="0063345C">
        <w:rPr>
          <w:rFonts w:ascii="Times New Roman" w:hAnsi="Times New Roman" w:cs="Times New Roman"/>
          <w:sz w:val="28"/>
          <w:szCs w:val="28"/>
        </w:rPr>
        <w:t>КолосС</w:t>
      </w:r>
      <w:proofErr w:type="spellEnd"/>
      <w:r w:rsidRPr="0063345C">
        <w:rPr>
          <w:rFonts w:ascii="Times New Roman" w:hAnsi="Times New Roman" w:cs="Times New Roman"/>
          <w:sz w:val="28"/>
          <w:szCs w:val="28"/>
        </w:rPr>
        <w:t>, 2008</w:t>
      </w:r>
    </w:p>
    <w:p w:rsidR="0063345C" w:rsidRDefault="0063345C" w:rsidP="0063345C">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2 </w:t>
      </w:r>
      <w:proofErr w:type="spellStart"/>
      <w:r w:rsidRPr="0063345C">
        <w:rPr>
          <w:rFonts w:ascii="Times New Roman" w:hAnsi="Times New Roman" w:cs="Times New Roman"/>
          <w:sz w:val="28"/>
          <w:szCs w:val="28"/>
        </w:rPr>
        <w:t>Шкилева</w:t>
      </w:r>
      <w:proofErr w:type="spellEnd"/>
      <w:r w:rsidRPr="0063345C">
        <w:rPr>
          <w:rFonts w:ascii="Times New Roman" w:hAnsi="Times New Roman" w:cs="Times New Roman"/>
          <w:sz w:val="28"/>
          <w:szCs w:val="28"/>
        </w:rPr>
        <w:t xml:space="preserve"> И.П. Химический анализ объектов окружающей среды. Томск: ТГТУ, 2008</w:t>
      </w:r>
    </w:p>
    <w:p w:rsidR="0063345C" w:rsidRPr="0063345C" w:rsidRDefault="0063345C" w:rsidP="0063345C">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3 xumuk.ru</w:t>
      </w:r>
    </w:p>
    <w:p w:rsidR="0063345C" w:rsidRDefault="0063345C" w:rsidP="0063345C">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4 chem.com</w:t>
      </w:r>
    </w:p>
    <w:p w:rsidR="0063345C" w:rsidRDefault="0063345C" w:rsidP="00FA6761">
      <w:pPr>
        <w:spacing w:after="0" w:line="240" w:lineRule="auto"/>
        <w:jc w:val="both"/>
        <w:rPr>
          <w:rFonts w:ascii="Times New Roman" w:hAnsi="Times New Roman" w:cs="Times New Roman"/>
          <w:sz w:val="28"/>
          <w:szCs w:val="28"/>
        </w:rPr>
      </w:pPr>
    </w:p>
    <w:p w:rsidR="0063345C" w:rsidRDefault="0063345C" w:rsidP="00FA6761">
      <w:pPr>
        <w:spacing w:after="0" w:line="240" w:lineRule="auto"/>
        <w:jc w:val="both"/>
        <w:rPr>
          <w:rFonts w:ascii="Times New Roman" w:hAnsi="Times New Roman" w:cs="Times New Roman"/>
          <w:sz w:val="28"/>
          <w:szCs w:val="28"/>
        </w:rPr>
      </w:pPr>
    </w:p>
    <w:p w:rsidR="00FA6761" w:rsidRPr="0063345C" w:rsidRDefault="00FA6761" w:rsidP="0063345C">
      <w:pPr>
        <w:spacing w:after="0" w:line="240" w:lineRule="auto"/>
        <w:jc w:val="center"/>
        <w:rPr>
          <w:rFonts w:ascii="Times New Roman" w:hAnsi="Times New Roman" w:cs="Times New Roman"/>
          <w:b/>
          <w:sz w:val="28"/>
          <w:szCs w:val="28"/>
        </w:rPr>
      </w:pPr>
      <w:proofErr w:type="spellStart"/>
      <w:r w:rsidRPr="0063345C">
        <w:rPr>
          <w:rFonts w:ascii="Times New Roman" w:hAnsi="Times New Roman" w:cs="Times New Roman"/>
          <w:b/>
          <w:sz w:val="28"/>
          <w:szCs w:val="28"/>
        </w:rPr>
        <w:t>Пробоподготовка</w:t>
      </w:r>
      <w:proofErr w:type="spellEnd"/>
    </w:p>
    <w:p w:rsidR="0063345C" w:rsidRDefault="0063345C" w:rsidP="00FA6761">
      <w:pPr>
        <w:spacing w:after="0" w:line="240" w:lineRule="auto"/>
        <w:jc w:val="both"/>
        <w:rPr>
          <w:rFonts w:ascii="Times New Roman" w:hAnsi="Times New Roman" w:cs="Times New Roman"/>
          <w:sz w:val="28"/>
          <w:szCs w:val="28"/>
        </w:rPr>
      </w:pPr>
      <w:r w:rsidRPr="00EA6C26">
        <w:rPr>
          <w:rFonts w:ascii="Times New Roman" w:hAnsi="Times New Roman" w:cs="Times New Roman"/>
          <w:b/>
          <w:sz w:val="28"/>
          <w:szCs w:val="28"/>
        </w:rPr>
        <w:t>Цель:</w:t>
      </w:r>
      <w:r w:rsidR="00EA6C26">
        <w:rPr>
          <w:rFonts w:ascii="Times New Roman" w:hAnsi="Times New Roman" w:cs="Times New Roman"/>
          <w:sz w:val="28"/>
          <w:szCs w:val="28"/>
        </w:rPr>
        <w:t xml:space="preserve"> изучить стадии </w:t>
      </w:r>
      <w:proofErr w:type="spellStart"/>
      <w:r w:rsidR="00EA6C26">
        <w:rPr>
          <w:rFonts w:ascii="Times New Roman" w:hAnsi="Times New Roman" w:cs="Times New Roman"/>
          <w:sz w:val="28"/>
          <w:szCs w:val="28"/>
        </w:rPr>
        <w:t>пробоподготовки</w:t>
      </w:r>
      <w:proofErr w:type="spellEnd"/>
    </w:p>
    <w:p w:rsidR="0063345C" w:rsidRPr="002C63A8" w:rsidRDefault="0063345C" w:rsidP="00FA6761">
      <w:pPr>
        <w:spacing w:after="0" w:line="240" w:lineRule="auto"/>
        <w:jc w:val="both"/>
        <w:rPr>
          <w:rFonts w:ascii="Times New Roman" w:hAnsi="Times New Roman" w:cs="Times New Roman"/>
          <w:b/>
          <w:sz w:val="28"/>
          <w:szCs w:val="28"/>
        </w:rPr>
      </w:pPr>
      <w:r w:rsidRPr="002C63A8">
        <w:rPr>
          <w:rFonts w:ascii="Times New Roman" w:hAnsi="Times New Roman" w:cs="Times New Roman"/>
          <w:b/>
          <w:sz w:val="28"/>
          <w:szCs w:val="28"/>
        </w:rPr>
        <w:t>План:</w:t>
      </w:r>
    </w:p>
    <w:p w:rsidR="0063345C" w:rsidRPr="002C63A8" w:rsidRDefault="002C63A8" w:rsidP="002C63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sidRPr="002C63A8">
        <w:rPr>
          <w:rFonts w:ascii="Times New Roman" w:hAnsi="Times New Roman" w:cs="Times New Roman"/>
          <w:sz w:val="28"/>
          <w:szCs w:val="28"/>
        </w:rPr>
        <w:t>Пробоподготовка</w:t>
      </w:r>
      <w:proofErr w:type="spellEnd"/>
    </w:p>
    <w:p w:rsidR="0063345C" w:rsidRDefault="002C63A8" w:rsidP="00FA6761">
      <w:pPr>
        <w:spacing w:after="0" w:line="240" w:lineRule="auto"/>
        <w:jc w:val="both"/>
        <w:rPr>
          <w:rFonts w:ascii="Times New Roman" w:hAnsi="Times New Roman" w:cs="Times New Roman"/>
          <w:sz w:val="28"/>
          <w:szCs w:val="28"/>
        </w:rPr>
      </w:pPr>
      <w:r w:rsidRPr="002C63A8">
        <w:rPr>
          <w:rFonts w:ascii="Times New Roman" w:hAnsi="Times New Roman" w:cs="Times New Roman"/>
          <w:sz w:val="28"/>
          <w:szCs w:val="28"/>
        </w:rPr>
        <w:t>2 Разложение проб</w:t>
      </w:r>
    </w:p>
    <w:p w:rsidR="002C63A8" w:rsidRDefault="002C63A8" w:rsidP="00FA6761">
      <w:pPr>
        <w:spacing w:after="0" w:line="240" w:lineRule="auto"/>
        <w:jc w:val="both"/>
        <w:rPr>
          <w:rFonts w:ascii="Times New Roman" w:hAnsi="Times New Roman" w:cs="Times New Roman"/>
          <w:sz w:val="28"/>
          <w:szCs w:val="28"/>
        </w:rPr>
      </w:pPr>
    </w:p>
    <w:p w:rsidR="002C63A8" w:rsidRDefault="002C63A8" w:rsidP="00FA6761">
      <w:pPr>
        <w:spacing w:after="0" w:line="240" w:lineRule="auto"/>
        <w:jc w:val="both"/>
        <w:rPr>
          <w:rFonts w:ascii="Times New Roman" w:hAnsi="Times New Roman" w:cs="Times New Roman"/>
          <w:sz w:val="28"/>
          <w:szCs w:val="28"/>
        </w:rPr>
      </w:pPr>
    </w:p>
    <w:p w:rsidR="002C63A8" w:rsidRPr="002C63A8" w:rsidRDefault="002C63A8" w:rsidP="00FA6761">
      <w:pPr>
        <w:spacing w:after="0" w:line="240" w:lineRule="auto"/>
        <w:jc w:val="both"/>
        <w:rPr>
          <w:rFonts w:ascii="Times New Roman" w:hAnsi="Times New Roman" w:cs="Times New Roman"/>
          <w:b/>
          <w:sz w:val="28"/>
          <w:szCs w:val="28"/>
        </w:rPr>
      </w:pPr>
      <w:r w:rsidRPr="002C63A8">
        <w:rPr>
          <w:rFonts w:ascii="Times New Roman" w:hAnsi="Times New Roman" w:cs="Times New Roman"/>
          <w:b/>
          <w:sz w:val="28"/>
          <w:szCs w:val="28"/>
        </w:rPr>
        <w:t xml:space="preserve">1 </w:t>
      </w:r>
      <w:proofErr w:type="spellStart"/>
      <w:r w:rsidRPr="002C63A8">
        <w:rPr>
          <w:rFonts w:ascii="Times New Roman" w:hAnsi="Times New Roman" w:cs="Times New Roman"/>
          <w:b/>
          <w:sz w:val="28"/>
          <w:szCs w:val="28"/>
        </w:rPr>
        <w:t>Пробоподготовка</w:t>
      </w:r>
      <w:proofErr w:type="spellEnd"/>
    </w:p>
    <w:p w:rsidR="00FA6761" w:rsidRPr="00FA6761" w:rsidRDefault="00FA6761" w:rsidP="00FA6761">
      <w:pPr>
        <w:spacing w:after="0" w:line="240" w:lineRule="auto"/>
        <w:jc w:val="both"/>
        <w:rPr>
          <w:rFonts w:ascii="Times New Roman" w:hAnsi="Times New Roman" w:cs="Times New Roman"/>
          <w:sz w:val="28"/>
          <w:szCs w:val="28"/>
        </w:rPr>
      </w:pPr>
      <w:proofErr w:type="spellStart"/>
      <w:r w:rsidRPr="00FA6761">
        <w:rPr>
          <w:rFonts w:ascii="Times New Roman" w:hAnsi="Times New Roman" w:cs="Times New Roman"/>
          <w:sz w:val="28"/>
          <w:szCs w:val="28"/>
        </w:rPr>
        <w:t>Пробоподготовка</w:t>
      </w:r>
      <w:proofErr w:type="spellEnd"/>
      <w:r w:rsidRPr="00FA6761">
        <w:rPr>
          <w:rFonts w:ascii="Times New Roman" w:hAnsi="Times New Roman" w:cs="Times New Roman"/>
          <w:sz w:val="28"/>
          <w:szCs w:val="28"/>
        </w:rPr>
        <w:t xml:space="preserve">, вероятно, самая важная и ответственная стадия любого лабораторного исследования. Ошибка, совершенная на этой стадии, многократно умножиться к стадии анализа, в результате чего все исследование окажется не достоверным. Большая часть ошибок, происходящих в ходе лабораторного эксперимента, возникает именно на стадии </w:t>
      </w:r>
      <w:proofErr w:type="spellStart"/>
      <w:r w:rsidRPr="00FA6761">
        <w:rPr>
          <w:rFonts w:ascii="Times New Roman" w:hAnsi="Times New Roman" w:cs="Times New Roman"/>
          <w:sz w:val="28"/>
          <w:szCs w:val="28"/>
        </w:rPr>
        <w:t>пробоподготовки</w:t>
      </w:r>
      <w:proofErr w:type="spellEnd"/>
      <w:r w:rsidRPr="00FA6761">
        <w:rPr>
          <w:rFonts w:ascii="Times New Roman" w:hAnsi="Times New Roman" w:cs="Times New Roman"/>
          <w:sz w:val="28"/>
          <w:szCs w:val="28"/>
        </w:rPr>
        <w:t>.</w:t>
      </w:r>
    </w:p>
    <w:p w:rsid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Задачами подготовки проб к анализу в лаборатории (</w:t>
      </w:r>
      <w:proofErr w:type="spellStart"/>
      <w:r w:rsidRPr="00FA6761">
        <w:rPr>
          <w:rFonts w:ascii="Times New Roman" w:hAnsi="Times New Roman" w:cs="Times New Roman"/>
          <w:sz w:val="28"/>
          <w:szCs w:val="28"/>
        </w:rPr>
        <w:t>пробоподготовки</w:t>
      </w:r>
      <w:proofErr w:type="spellEnd"/>
      <w:r w:rsidRPr="00FA6761">
        <w:rPr>
          <w:rFonts w:ascii="Times New Roman" w:hAnsi="Times New Roman" w:cs="Times New Roman"/>
          <w:sz w:val="28"/>
          <w:szCs w:val="28"/>
        </w:rPr>
        <w:t>), как правило, являются: гомогенизация (достижение однородности пробы), обогащение пробы (ее концентрирование), удаление мешающих примесей (повышение селективности будущего анализа) и др.</w:t>
      </w:r>
    </w:p>
    <w:p w:rsidR="0063345C" w:rsidRPr="00FA6761" w:rsidRDefault="0063345C" w:rsidP="00FA6761">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Пробоподготовка</w:t>
      </w:r>
      <w:proofErr w:type="spellEnd"/>
      <w:r>
        <w:rPr>
          <w:rFonts w:ascii="Times New Roman" w:hAnsi="Times New Roman" w:cs="Times New Roman"/>
          <w:sz w:val="28"/>
          <w:szCs w:val="28"/>
        </w:rPr>
        <w:t xml:space="preserve"> может включать в себя: дозирование, гомогенизацию, концентрирование, </w:t>
      </w:r>
      <w:r w:rsidR="002C63A8">
        <w:rPr>
          <w:rFonts w:ascii="Times New Roman" w:hAnsi="Times New Roman" w:cs="Times New Roman"/>
          <w:sz w:val="28"/>
          <w:szCs w:val="28"/>
        </w:rPr>
        <w:t>разделение, маскирование, модификацию.</w:t>
      </w:r>
    </w:p>
    <w:p w:rsidR="002C63A8" w:rsidRPr="0063345C" w:rsidRDefault="002C63A8" w:rsidP="002C63A8">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В зависимости от типа исследований и задач лаборатории, будет варьироваться и укомплектованность оборудованием. К основным общелабораторным инструментам </w:t>
      </w:r>
      <w:proofErr w:type="spellStart"/>
      <w:r w:rsidRPr="0063345C">
        <w:rPr>
          <w:rFonts w:ascii="Times New Roman" w:hAnsi="Times New Roman" w:cs="Times New Roman"/>
          <w:sz w:val="28"/>
          <w:szCs w:val="28"/>
        </w:rPr>
        <w:t>пробоподготовки</w:t>
      </w:r>
      <w:proofErr w:type="spellEnd"/>
      <w:r w:rsidRPr="0063345C">
        <w:rPr>
          <w:rFonts w:ascii="Times New Roman" w:hAnsi="Times New Roman" w:cs="Times New Roman"/>
          <w:sz w:val="28"/>
          <w:szCs w:val="28"/>
        </w:rPr>
        <w:t xml:space="preserve"> можно отнести пробоотборники, </w:t>
      </w:r>
      <w:proofErr w:type="spellStart"/>
      <w:r w:rsidRPr="0063345C">
        <w:rPr>
          <w:rFonts w:ascii="Times New Roman" w:hAnsi="Times New Roman" w:cs="Times New Roman"/>
          <w:sz w:val="28"/>
          <w:szCs w:val="28"/>
        </w:rPr>
        <w:t>прободелители</w:t>
      </w:r>
      <w:proofErr w:type="spellEnd"/>
      <w:r w:rsidRPr="0063345C">
        <w:rPr>
          <w:rFonts w:ascii="Times New Roman" w:hAnsi="Times New Roman" w:cs="Times New Roman"/>
          <w:sz w:val="28"/>
          <w:szCs w:val="28"/>
        </w:rPr>
        <w:t>, гомогенизаторы, дозаторы, шейкеры и многое другое.</w:t>
      </w:r>
    </w:p>
    <w:p w:rsidR="002C63A8" w:rsidRPr="0063345C" w:rsidRDefault="002C63A8" w:rsidP="002C63A8">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Определиться с оборудованием для этапов дозирования, вероятно не сложно, но ответственно. В первую очередь стоит задаться вопросом, какие объемы, и каких жидкостей будут дозироваться. Взять одну пробу объемом 1 мл можно </w:t>
      </w:r>
      <w:r w:rsidRPr="0063345C">
        <w:rPr>
          <w:rFonts w:ascii="Times New Roman" w:hAnsi="Times New Roman" w:cs="Times New Roman"/>
          <w:sz w:val="28"/>
          <w:szCs w:val="28"/>
        </w:rPr>
        <w:lastRenderedPageBreak/>
        <w:t>и с использованием классической стеклянной пипетки при помощи груши. А если следует взять не одну пробу? Представьте, что требуется заполнить луночный планшет на 384 позиции. Плюс к тому, что дозирование с грушей само по себе неудобно, погрешность подобного дозирования высока и сильно зависит от мастерства оператора. К счастью, современные технологии позволяют не только минимизировать погрешности отбора проб, но и сделать процесс дозирования более быстрым, качественным и производительным. На данный момент производители предлагают широкий спектр дозирующего оборудования – это и автоматические аналоги груш, и механические и электронные пипетки и даже роботизированные установки для быстрого и точного заполнения луночных планшетов и пробирок.</w:t>
      </w:r>
    </w:p>
    <w:p w:rsidR="002C63A8" w:rsidRDefault="002C63A8" w:rsidP="002C63A8">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Не менее важной стадией, чем дозирование, является гомогенизация. Выбор гомогенизирующей системы в первую очередь будет зависеть от того, какой продукт и для какого исследования следует измельчить. Например, для микробиологических исследований, больше подойдет гомогенизатор лопаточного типа, в то время как с измельчением горных пород хорошо справляются планетарные мельницы. Кроме этого, для удобства так же предлагаются миксеры, </w:t>
      </w:r>
      <w:proofErr w:type="spellStart"/>
      <w:r w:rsidRPr="0063345C">
        <w:rPr>
          <w:rFonts w:ascii="Times New Roman" w:hAnsi="Times New Roman" w:cs="Times New Roman"/>
          <w:sz w:val="28"/>
          <w:szCs w:val="28"/>
        </w:rPr>
        <w:t>диспергаторы</w:t>
      </w:r>
      <w:proofErr w:type="spellEnd"/>
      <w:r w:rsidRPr="0063345C">
        <w:rPr>
          <w:rFonts w:ascii="Times New Roman" w:hAnsi="Times New Roman" w:cs="Times New Roman"/>
          <w:sz w:val="28"/>
          <w:szCs w:val="28"/>
        </w:rPr>
        <w:t xml:space="preserve">, механические ступки, а </w:t>
      </w:r>
      <w:proofErr w:type="gramStart"/>
      <w:r w:rsidRPr="0063345C">
        <w:rPr>
          <w:rFonts w:ascii="Times New Roman" w:hAnsi="Times New Roman" w:cs="Times New Roman"/>
          <w:sz w:val="28"/>
          <w:szCs w:val="28"/>
        </w:rPr>
        <w:t>так же</w:t>
      </w:r>
      <w:proofErr w:type="gramEnd"/>
      <w:r w:rsidRPr="0063345C">
        <w:rPr>
          <w:rFonts w:ascii="Times New Roman" w:hAnsi="Times New Roman" w:cs="Times New Roman"/>
          <w:sz w:val="28"/>
          <w:szCs w:val="28"/>
        </w:rPr>
        <w:t xml:space="preserve"> широкий выбор мельниц.</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Гомогенизация пробы особенно важна для твердых (сыпучих) образцов проб и реже жидких. Она обеспечивает представительность анализа (</w:t>
      </w:r>
      <w:proofErr w:type="spellStart"/>
      <w:r w:rsidRPr="00FA6761">
        <w:rPr>
          <w:rFonts w:ascii="Times New Roman" w:hAnsi="Times New Roman" w:cs="Times New Roman"/>
          <w:sz w:val="28"/>
          <w:szCs w:val="28"/>
        </w:rPr>
        <w:t>воспроизводимость</w:t>
      </w:r>
      <w:proofErr w:type="spellEnd"/>
      <w:r w:rsidRPr="00FA6761">
        <w:rPr>
          <w:rFonts w:ascii="Times New Roman" w:hAnsi="Times New Roman" w:cs="Times New Roman"/>
          <w:sz w:val="28"/>
          <w:szCs w:val="28"/>
        </w:rPr>
        <w:t xml:space="preserve"> повторяемых результатов) и во многом технически облегчает количественный анализ.</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Гомогенизацию твердых образцов, как правило, осуществляют путем размола, дробления, диспергирования, измельчения, смешения и т.п. Аналогичные операции применяют для подготовки проб к растворению или химической обработке (модификации), поскольку уменьшение размеров частиц сопровождается увеличением их поверхности и, соответственно, повышением скорости взаимодействия с реагентами. В частности, перед растворением для определения тяжелых металлов образцы почвы тщательно перемешивают, растирают в ступке и методом «</w:t>
      </w:r>
      <w:proofErr w:type="spellStart"/>
      <w:r w:rsidRPr="00FA6761">
        <w:rPr>
          <w:rFonts w:ascii="Times New Roman" w:hAnsi="Times New Roman" w:cs="Times New Roman"/>
          <w:sz w:val="28"/>
          <w:szCs w:val="28"/>
        </w:rPr>
        <w:t>квартования</w:t>
      </w:r>
      <w:proofErr w:type="spellEnd"/>
      <w:r w:rsidRPr="00FA6761">
        <w:rPr>
          <w:rFonts w:ascii="Times New Roman" w:hAnsi="Times New Roman" w:cs="Times New Roman"/>
          <w:sz w:val="28"/>
          <w:szCs w:val="28"/>
        </w:rPr>
        <w:t xml:space="preserve">» отбирают среднюю </w:t>
      </w:r>
      <w:proofErr w:type="gramStart"/>
      <w:r w:rsidRPr="00FA6761">
        <w:rPr>
          <w:rFonts w:ascii="Times New Roman" w:hAnsi="Times New Roman" w:cs="Times New Roman"/>
          <w:sz w:val="28"/>
          <w:szCs w:val="28"/>
        </w:rPr>
        <w:t>пробу .</w:t>
      </w:r>
      <w:proofErr w:type="gramEnd"/>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Подготовка к анализу биологических образцов и пищевых продуктов также включает в себя гомогенизацию. Обычно ее проводят в миксерах с вращающимися ножами. Однако они являются главными источниками загрязнения </w:t>
      </w:r>
      <w:proofErr w:type="spellStart"/>
      <w:r w:rsidRPr="00FA6761">
        <w:rPr>
          <w:rFonts w:ascii="Times New Roman" w:hAnsi="Times New Roman" w:cs="Times New Roman"/>
          <w:sz w:val="28"/>
          <w:szCs w:val="28"/>
        </w:rPr>
        <w:t>биопроб</w:t>
      </w:r>
      <w:proofErr w:type="spellEnd"/>
      <w:r w:rsidRPr="00FA6761">
        <w:rPr>
          <w:rFonts w:ascii="Times New Roman" w:hAnsi="Times New Roman" w:cs="Times New Roman"/>
          <w:sz w:val="28"/>
          <w:szCs w:val="28"/>
        </w:rPr>
        <w:t>, поскольку сильно истираются в процессе нагрева при работе. Поэтому рекомендуется применять высокоскоростные миксеры с охлаждением. Описан интересный метод подготовки проб биологических тканей путем их охлаждения жидким азотом до хрупкого состояния с резким встряхиванием или размалыванием в порошок.</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Концентрирование чаще всего осуществляют сублимацией твердых. дистилляцией (упариванием) жидких проб или экстрагированием из них анализируемого вещества. Пробу отобранного воздуха, как правило, пропускают через минимальный объем поглотителя </w:t>
      </w:r>
      <w:proofErr w:type="gramStart"/>
      <w:r w:rsidRPr="00FA6761">
        <w:rPr>
          <w:rFonts w:ascii="Times New Roman" w:hAnsi="Times New Roman" w:cs="Times New Roman"/>
          <w:sz w:val="28"/>
          <w:szCs w:val="28"/>
        </w:rPr>
        <w:t>или</w:t>
      </w:r>
      <w:proofErr w:type="gramEnd"/>
      <w:r w:rsidRPr="00FA6761">
        <w:rPr>
          <w:rFonts w:ascii="Times New Roman" w:hAnsi="Times New Roman" w:cs="Times New Roman"/>
          <w:sz w:val="28"/>
          <w:szCs w:val="28"/>
        </w:rPr>
        <w:t xml:space="preserve"> сорбируют на минимальном количестве твердого адсорбента, добиваясь тем самым максимального ее концентрирования.</w:t>
      </w:r>
    </w:p>
    <w:p w:rsidR="002C63A8" w:rsidRDefault="002C63A8" w:rsidP="00FA6761">
      <w:pPr>
        <w:spacing w:after="0" w:line="240" w:lineRule="auto"/>
        <w:jc w:val="both"/>
        <w:rPr>
          <w:rFonts w:ascii="Times New Roman" w:hAnsi="Times New Roman" w:cs="Times New Roman"/>
          <w:sz w:val="28"/>
          <w:szCs w:val="28"/>
        </w:rPr>
      </w:pPr>
      <w:r w:rsidRPr="002C63A8">
        <w:rPr>
          <w:rFonts w:ascii="Times New Roman" w:hAnsi="Times New Roman" w:cs="Times New Roman"/>
          <w:sz w:val="28"/>
          <w:szCs w:val="28"/>
        </w:rPr>
        <w:lastRenderedPageBreak/>
        <w:t xml:space="preserve">Основные методы концентрирования: сорбция, экстракция, криогенный способ, фильтрационные и мембранные методы, сверхкритическая флюидная экстракция, реакционная газовая экстракция и др. </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При выборе метода концентрирования для целей </w:t>
      </w:r>
      <w:proofErr w:type="spellStart"/>
      <w:r w:rsidRPr="00FA6761">
        <w:rPr>
          <w:rFonts w:ascii="Times New Roman" w:hAnsi="Times New Roman" w:cs="Times New Roman"/>
          <w:sz w:val="28"/>
          <w:szCs w:val="28"/>
        </w:rPr>
        <w:t>экоаналитического</w:t>
      </w:r>
      <w:proofErr w:type="spellEnd"/>
      <w:r w:rsidRPr="00FA6761">
        <w:rPr>
          <w:rFonts w:ascii="Times New Roman" w:hAnsi="Times New Roman" w:cs="Times New Roman"/>
          <w:sz w:val="28"/>
          <w:szCs w:val="28"/>
        </w:rPr>
        <w:t xml:space="preserve"> контроля можно руководствоваться устоявшейся практикой анализа объектов окружающей среды.</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Исходя из нее, можно считать, что наиболее универсальными и часто применяемыми методами концентрирования являются сорбция (абсолютный лидер) и экстракция (в особенности «мокрая» и сверхкритическая флюидная). В то же время наиболее сложной средой, с точки зрения концентрирования отобранных из нее проб, является воздух.</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Удаление примесей, как и концентрирование, возможно за счет разделения, селективной экстракции, а также другими методами (</w:t>
      </w:r>
      <w:proofErr w:type="spellStart"/>
      <w:r w:rsidRPr="00FA6761">
        <w:rPr>
          <w:rFonts w:ascii="Times New Roman" w:hAnsi="Times New Roman" w:cs="Times New Roman"/>
          <w:sz w:val="28"/>
          <w:szCs w:val="28"/>
        </w:rPr>
        <w:t>хроматографированием</w:t>
      </w:r>
      <w:proofErr w:type="spellEnd"/>
      <w:r w:rsidRPr="00FA6761">
        <w:rPr>
          <w:rFonts w:ascii="Times New Roman" w:hAnsi="Times New Roman" w:cs="Times New Roman"/>
          <w:sz w:val="28"/>
          <w:szCs w:val="28"/>
        </w:rPr>
        <w:t xml:space="preserve">, «маскированием» и т.д.). </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Иногда используют в качестве методов </w:t>
      </w:r>
      <w:proofErr w:type="spellStart"/>
      <w:r w:rsidRPr="00FA6761">
        <w:rPr>
          <w:rFonts w:ascii="Times New Roman" w:hAnsi="Times New Roman" w:cs="Times New Roman"/>
          <w:sz w:val="28"/>
          <w:szCs w:val="28"/>
        </w:rPr>
        <w:t>пробоподготовки</w:t>
      </w:r>
      <w:proofErr w:type="spellEnd"/>
      <w:r w:rsidRPr="00FA6761">
        <w:rPr>
          <w:rFonts w:ascii="Times New Roman" w:hAnsi="Times New Roman" w:cs="Times New Roman"/>
          <w:sz w:val="28"/>
          <w:szCs w:val="28"/>
        </w:rPr>
        <w:t xml:space="preserve"> специальную дополнительную обработку проб для модифицирования (получения производных) анализируемого вещества в другое соединение, более легко определяемое выбранным методом анализа.</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Подготовка пробы к анализу является необходимой не только для того, чтобы сконцентрировать исследуемые компоненты и отделить их от мешающих примесей, но и во многом для «подстройки» пробы к анализатору - прибору, на котором осуществляется количественное измерение </w:t>
      </w:r>
      <w:proofErr w:type="gramStart"/>
      <w:r w:rsidRPr="00FA6761">
        <w:rPr>
          <w:rFonts w:ascii="Times New Roman" w:hAnsi="Times New Roman" w:cs="Times New Roman"/>
          <w:sz w:val="28"/>
          <w:szCs w:val="28"/>
        </w:rPr>
        <w:t>содержания</w:t>
      </w:r>
      <w:proofErr w:type="gramEnd"/>
      <w:r w:rsidRPr="00FA6761">
        <w:rPr>
          <w:rFonts w:ascii="Times New Roman" w:hAnsi="Times New Roman" w:cs="Times New Roman"/>
          <w:sz w:val="28"/>
          <w:szCs w:val="28"/>
        </w:rPr>
        <w:t xml:space="preserve"> анализируемого в пробе загрязняющего вещества. Целью такой подстройки является достижение достоверно</w:t>
      </w:r>
      <w:r w:rsidR="0063345C">
        <w:rPr>
          <w:rFonts w:ascii="Times New Roman" w:hAnsi="Times New Roman" w:cs="Times New Roman"/>
          <w:sz w:val="28"/>
          <w:szCs w:val="28"/>
        </w:rPr>
        <w:t xml:space="preserve">сти и </w:t>
      </w:r>
      <w:proofErr w:type="spellStart"/>
      <w:r w:rsidR="0063345C">
        <w:rPr>
          <w:rFonts w:ascii="Times New Roman" w:hAnsi="Times New Roman" w:cs="Times New Roman"/>
          <w:sz w:val="28"/>
          <w:szCs w:val="28"/>
        </w:rPr>
        <w:t>воспроизводимости</w:t>
      </w:r>
      <w:proofErr w:type="spellEnd"/>
      <w:r w:rsidR="0063345C">
        <w:rPr>
          <w:rFonts w:ascii="Times New Roman" w:hAnsi="Times New Roman" w:cs="Times New Roman"/>
          <w:sz w:val="28"/>
          <w:szCs w:val="28"/>
        </w:rPr>
        <w:t xml:space="preserve"> анализа</w:t>
      </w:r>
      <w:r w:rsidRPr="00FA6761">
        <w:rPr>
          <w:rFonts w:ascii="Times New Roman" w:hAnsi="Times New Roman" w:cs="Times New Roman"/>
          <w:sz w:val="28"/>
          <w:szCs w:val="28"/>
        </w:rPr>
        <w:t>.</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Если речь идет о функциональном анализе (определении вещества по наличию в его структуре специфических функциональных групп) либо об определении различных состояний и форм элементов, то операции </w:t>
      </w:r>
      <w:proofErr w:type="spellStart"/>
      <w:r w:rsidRPr="00FA6761">
        <w:rPr>
          <w:rFonts w:ascii="Times New Roman" w:hAnsi="Times New Roman" w:cs="Times New Roman"/>
          <w:sz w:val="28"/>
          <w:szCs w:val="28"/>
        </w:rPr>
        <w:t>пробоподготовки</w:t>
      </w:r>
      <w:proofErr w:type="spellEnd"/>
      <w:r w:rsidRPr="00FA6761">
        <w:rPr>
          <w:rFonts w:ascii="Times New Roman" w:hAnsi="Times New Roman" w:cs="Times New Roman"/>
          <w:sz w:val="28"/>
          <w:szCs w:val="28"/>
        </w:rPr>
        <w:t xml:space="preserve"> не должны изменять исходные искомые компоненты. Последнее обстоятельство особенно важно при идентификации природы </w:t>
      </w:r>
      <w:r w:rsidR="0063345C">
        <w:rPr>
          <w:rFonts w:ascii="Times New Roman" w:hAnsi="Times New Roman" w:cs="Times New Roman"/>
          <w:sz w:val="28"/>
          <w:szCs w:val="28"/>
        </w:rPr>
        <w:t>веществ</w:t>
      </w:r>
      <w:r w:rsidRPr="00FA6761">
        <w:rPr>
          <w:rFonts w:ascii="Times New Roman" w:hAnsi="Times New Roman" w:cs="Times New Roman"/>
          <w:sz w:val="28"/>
          <w:szCs w:val="28"/>
        </w:rPr>
        <w:t>.</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В зависимости от фазового состояния объектов ОС (газы, жидкости и твердые вещества) для решения подобной задачи выделены три основные схемы </w:t>
      </w:r>
      <w:proofErr w:type="spellStart"/>
      <w:r w:rsidRPr="00FA6761">
        <w:rPr>
          <w:rFonts w:ascii="Times New Roman" w:hAnsi="Times New Roman" w:cs="Times New Roman"/>
          <w:sz w:val="28"/>
          <w:szCs w:val="28"/>
        </w:rPr>
        <w:t>пробоподготовки</w:t>
      </w:r>
      <w:proofErr w:type="spellEnd"/>
      <w:r w:rsidRPr="00FA6761">
        <w:rPr>
          <w:rFonts w:ascii="Times New Roman" w:hAnsi="Times New Roman" w:cs="Times New Roman"/>
          <w:sz w:val="28"/>
          <w:szCs w:val="28"/>
        </w:rPr>
        <w:t xml:space="preserve">, используемые в </w:t>
      </w:r>
      <w:proofErr w:type="spellStart"/>
      <w:r w:rsidRPr="00FA6761">
        <w:rPr>
          <w:rFonts w:ascii="Times New Roman" w:hAnsi="Times New Roman" w:cs="Times New Roman"/>
          <w:sz w:val="28"/>
          <w:szCs w:val="28"/>
        </w:rPr>
        <w:t>экоаналитическом</w:t>
      </w:r>
      <w:proofErr w:type="spellEnd"/>
      <w:r w:rsidRPr="00FA6761">
        <w:rPr>
          <w:rFonts w:ascii="Times New Roman" w:hAnsi="Times New Roman" w:cs="Times New Roman"/>
          <w:sz w:val="28"/>
          <w:szCs w:val="28"/>
        </w:rPr>
        <w:t xml:space="preserve"> </w:t>
      </w:r>
      <w:proofErr w:type="gramStart"/>
      <w:r w:rsidRPr="00FA6761">
        <w:rPr>
          <w:rFonts w:ascii="Times New Roman" w:hAnsi="Times New Roman" w:cs="Times New Roman"/>
          <w:sz w:val="28"/>
          <w:szCs w:val="28"/>
        </w:rPr>
        <w:t>контроле .</w:t>
      </w:r>
      <w:proofErr w:type="gramEnd"/>
      <w:r w:rsidRPr="00FA6761">
        <w:rPr>
          <w:rFonts w:ascii="Times New Roman" w:hAnsi="Times New Roman" w:cs="Times New Roman"/>
          <w:sz w:val="28"/>
          <w:szCs w:val="28"/>
        </w:rPr>
        <w:t xml:space="preserve"> Принципиально эти схемы рассчитаны на одновременную идентификацию и определение различных форм </w:t>
      </w:r>
      <w:r w:rsidR="0063345C">
        <w:rPr>
          <w:rFonts w:ascii="Times New Roman" w:hAnsi="Times New Roman" w:cs="Times New Roman"/>
          <w:sz w:val="28"/>
          <w:szCs w:val="28"/>
        </w:rPr>
        <w:t>определяемых веществ</w:t>
      </w:r>
      <w:r w:rsidRPr="00FA6761">
        <w:rPr>
          <w:rFonts w:ascii="Times New Roman" w:hAnsi="Times New Roman" w:cs="Times New Roman"/>
          <w:sz w:val="28"/>
          <w:szCs w:val="28"/>
        </w:rPr>
        <w:t xml:space="preserve">, о которых к началу анализа нет исходной информации. Поэтому они, как правило, основаны на «щадящих» методах </w:t>
      </w:r>
      <w:proofErr w:type="spellStart"/>
      <w:r w:rsidRPr="00FA6761">
        <w:rPr>
          <w:rFonts w:ascii="Times New Roman" w:hAnsi="Times New Roman" w:cs="Times New Roman"/>
          <w:sz w:val="28"/>
          <w:szCs w:val="28"/>
        </w:rPr>
        <w:t>пробоподготовки</w:t>
      </w:r>
      <w:proofErr w:type="spellEnd"/>
      <w:r w:rsidRPr="00FA6761">
        <w:rPr>
          <w:rFonts w:ascii="Times New Roman" w:hAnsi="Times New Roman" w:cs="Times New Roman"/>
          <w:sz w:val="28"/>
          <w:szCs w:val="28"/>
        </w:rPr>
        <w:t>.</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По мере выяснения природы </w:t>
      </w:r>
      <w:r w:rsidR="0063345C">
        <w:rPr>
          <w:rFonts w:ascii="Times New Roman" w:hAnsi="Times New Roman" w:cs="Times New Roman"/>
          <w:sz w:val="28"/>
          <w:szCs w:val="28"/>
        </w:rPr>
        <w:t>вещества</w:t>
      </w:r>
      <w:r w:rsidRPr="00FA6761">
        <w:rPr>
          <w:rFonts w:ascii="Times New Roman" w:hAnsi="Times New Roman" w:cs="Times New Roman"/>
          <w:sz w:val="28"/>
          <w:szCs w:val="28"/>
        </w:rPr>
        <w:t xml:space="preserve"> и состава пробы оказываемое на пробу физико-химическое и/или химическое воздействие может нарастать. В частности, при анализе газовых проб известного качественного состава часто применяют метод «реакционно-сорбционного концентрирования». Он основан на предварительном удалении мешающих веществ в колонке с химическими реагентами. Это позволяет свести к минимуму конкурентную сорбцию мешающих компонентов и существенно уменьшить систематическую погрешность анализа.</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lastRenderedPageBreak/>
        <w:t xml:space="preserve">В большинстве случаев процессы </w:t>
      </w:r>
      <w:proofErr w:type="spellStart"/>
      <w:r w:rsidRPr="00FA6761">
        <w:rPr>
          <w:rFonts w:ascii="Times New Roman" w:hAnsi="Times New Roman" w:cs="Times New Roman"/>
          <w:sz w:val="28"/>
          <w:szCs w:val="28"/>
        </w:rPr>
        <w:t>пробоподготовки</w:t>
      </w:r>
      <w:proofErr w:type="spellEnd"/>
      <w:r w:rsidRPr="00FA6761">
        <w:rPr>
          <w:rFonts w:ascii="Times New Roman" w:hAnsi="Times New Roman" w:cs="Times New Roman"/>
          <w:sz w:val="28"/>
          <w:szCs w:val="28"/>
        </w:rPr>
        <w:t xml:space="preserve"> заключаются в отделении определяемых компонентов от матрицы или, наоборот, мешающих веществ от анализируемой среды таким образом, чтобы достигался максимальный эффект. При этом применяется весьма ограниченное число методов разделения и концентрирования (прежде всего, экстракция и хроматография). При этом методы, требующие очень сложного оборудования, большого количества высокочистых реагентов и значительных затрат времени, в широкой практике обычно не применяются.</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Основная доля затрат приходится на процедуры по переводу проб в форму, удобную для анализа (например, растворение, разложение, перевод в другую фазу и т.п.), и отделению определяемых компонентов от мешающих веществ. При их выполнении пока преобладает ручной труд, что во многом обусловливает высокую стоимость определений. В целом </w:t>
      </w:r>
      <w:proofErr w:type="spellStart"/>
      <w:r w:rsidRPr="00FA6761">
        <w:rPr>
          <w:rFonts w:ascii="Times New Roman" w:hAnsi="Times New Roman" w:cs="Times New Roman"/>
          <w:sz w:val="28"/>
          <w:szCs w:val="28"/>
        </w:rPr>
        <w:t>пробоподготовку</w:t>
      </w:r>
      <w:proofErr w:type="spellEnd"/>
      <w:r w:rsidRPr="00FA6761">
        <w:rPr>
          <w:rFonts w:ascii="Times New Roman" w:hAnsi="Times New Roman" w:cs="Times New Roman"/>
          <w:sz w:val="28"/>
          <w:szCs w:val="28"/>
        </w:rPr>
        <w:t xml:space="preserve"> надо строить таким образом, чтобы добиться непрерывного определения </w:t>
      </w:r>
      <w:r w:rsidR="0063345C">
        <w:rPr>
          <w:rFonts w:ascii="Times New Roman" w:hAnsi="Times New Roman" w:cs="Times New Roman"/>
          <w:sz w:val="28"/>
          <w:szCs w:val="28"/>
        </w:rPr>
        <w:t>вещества</w:t>
      </w:r>
      <w:r w:rsidRPr="00FA6761">
        <w:rPr>
          <w:rFonts w:ascii="Times New Roman" w:hAnsi="Times New Roman" w:cs="Times New Roman"/>
          <w:sz w:val="28"/>
          <w:szCs w:val="28"/>
        </w:rPr>
        <w:t xml:space="preserve"> в потоке. Длительные операции следует интенсифицировать, используя более высокую температуру и давление, более реакционноспособные среды, эффекты катализа, физические воздействия (микроволновое, фотохимическое) и иные приемы.</w:t>
      </w:r>
    </w:p>
    <w:p w:rsidR="00FA6761" w:rsidRPr="00FA6761" w:rsidRDefault="00FA6761" w:rsidP="00FA6761">
      <w:pPr>
        <w:spacing w:after="0" w:line="240" w:lineRule="auto"/>
        <w:jc w:val="both"/>
        <w:rPr>
          <w:rFonts w:ascii="Times New Roman" w:hAnsi="Times New Roman" w:cs="Times New Roman"/>
          <w:sz w:val="28"/>
          <w:szCs w:val="28"/>
        </w:rPr>
      </w:pPr>
      <w:r w:rsidRPr="00FA6761">
        <w:rPr>
          <w:rFonts w:ascii="Times New Roman" w:hAnsi="Times New Roman" w:cs="Times New Roman"/>
          <w:sz w:val="28"/>
          <w:szCs w:val="28"/>
        </w:rPr>
        <w:t xml:space="preserve">Предпочтительны решения, которые позволяют обойтись минимальным числом операций </w:t>
      </w:r>
      <w:proofErr w:type="spellStart"/>
      <w:r w:rsidRPr="00FA6761">
        <w:rPr>
          <w:rFonts w:ascii="Times New Roman" w:hAnsi="Times New Roman" w:cs="Times New Roman"/>
          <w:sz w:val="28"/>
          <w:szCs w:val="28"/>
        </w:rPr>
        <w:t>пробоподготовки</w:t>
      </w:r>
      <w:proofErr w:type="spellEnd"/>
      <w:r w:rsidRPr="00FA6761">
        <w:rPr>
          <w:rFonts w:ascii="Times New Roman" w:hAnsi="Times New Roman" w:cs="Times New Roman"/>
          <w:sz w:val="28"/>
          <w:szCs w:val="28"/>
        </w:rPr>
        <w:t xml:space="preserve">. Кроме того, они должны быть адекватны друг другу по </w:t>
      </w:r>
      <w:proofErr w:type="spellStart"/>
      <w:r w:rsidRPr="00FA6761">
        <w:rPr>
          <w:rFonts w:ascii="Times New Roman" w:hAnsi="Times New Roman" w:cs="Times New Roman"/>
          <w:sz w:val="28"/>
          <w:szCs w:val="28"/>
        </w:rPr>
        <w:t>точностным</w:t>
      </w:r>
      <w:proofErr w:type="spellEnd"/>
      <w:r w:rsidRPr="00FA6761">
        <w:rPr>
          <w:rFonts w:ascii="Times New Roman" w:hAnsi="Times New Roman" w:cs="Times New Roman"/>
          <w:sz w:val="28"/>
          <w:szCs w:val="28"/>
        </w:rPr>
        <w:t xml:space="preserve"> параметрам, ведь, как известно, именно </w:t>
      </w:r>
      <w:proofErr w:type="spellStart"/>
      <w:r w:rsidRPr="00FA6761">
        <w:rPr>
          <w:rFonts w:ascii="Times New Roman" w:hAnsi="Times New Roman" w:cs="Times New Roman"/>
          <w:sz w:val="28"/>
          <w:szCs w:val="28"/>
        </w:rPr>
        <w:t>пробоотбор</w:t>
      </w:r>
      <w:proofErr w:type="spellEnd"/>
      <w:r w:rsidRPr="00FA6761">
        <w:rPr>
          <w:rFonts w:ascii="Times New Roman" w:hAnsi="Times New Roman" w:cs="Times New Roman"/>
          <w:sz w:val="28"/>
          <w:szCs w:val="28"/>
        </w:rPr>
        <w:t xml:space="preserve"> и </w:t>
      </w:r>
      <w:proofErr w:type="spellStart"/>
      <w:r w:rsidRPr="00FA6761">
        <w:rPr>
          <w:rFonts w:ascii="Times New Roman" w:hAnsi="Times New Roman" w:cs="Times New Roman"/>
          <w:sz w:val="28"/>
          <w:szCs w:val="28"/>
        </w:rPr>
        <w:t>пробоподготовка</w:t>
      </w:r>
      <w:proofErr w:type="spellEnd"/>
      <w:r w:rsidRPr="00FA6761">
        <w:rPr>
          <w:rFonts w:ascii="Times New Roman" w:hAnsi="Times New Roman" w:cs="Times New Roman"/>
          <w:sz w:val="28"/>
          <w:szCs w:val="28"/>
        </w:rPr>
        <w:t xml:space="preserve"> лимитируют надежность получаемых результатов.</w:t>
      </w:r>
    </w:p>
    <w:p w:rsidR="002C63A8" w:rsidRPr="002C63A8" w:rsidRDefault="002C63A8" w:rsidP="002C63A8">
      <w:pPr>
        <w:spacing w:after="0" w:line="240" w:lineRule="auto"/>
        <w:jc w:val="both"/>
        <w:rPr>
          <w:rFonts w:ascii="Times New Roman" w:hAnsi="Times New Roman" w:cs="Times New Roman"/>
          <w:b/>
          <w:sz w:val="28"/>
          <w:szCs w:val="28"/>
        </w:rPr>
      </w:pPr>
      <w:r w:rsidRPr="002C63A8">
        <w:rPr>
          <w:rFonts w:ascii="Times New Roman" w:hAnsi="Times New Roman" w:cs="Times New Roman"/>
          <w:b/>
          <w:sz w:val="28"/>
          <w:szCs w:val="28"/>
        </w:rPr>
        <w:t>2 Разложение проб</w:t>
      </w:r>
    </w:p>
    <w:p w:rsidR="002C63A8" w:rsidRDefault="002C63A8" w:rsidP="002C63A8">
      <w:pPr>
        <w:spacing w:after="0" w:line="240" w:lineRule="auto"/>
        <w:jc w:val="both"/>
        <w:rPr>
          <w:rFonts w:ascii="Times New Roman" w:hAnsi="Times New Roman" w:cs="Times New Roman"/>
          <w:sz w:val="28"/>
          <w:szCs w:val="28"/>
        </w:rPr>
      </w:pPr>
      <w:r w:rsidRPr="002C63A8">
        <w:rPr>
          <w:rFonts w:ascii="Times New Roman" w:hAnsi="Times New Roman" w:cs="Times New Roman"/>
          <w:sz w:val="28"/>
          <w:szCs w:val="28"/>
        </w:rPr>
        <w:t>Разложением пробы называют процесс переведения определяемых компонентов пробы в физическую и химическую форму, которая наиболее приемлема для выбранного метода определения.</w:t>
      </w:r>
    </w:p>
    <w:p w:rsidR="002C63A8" w:rsidRDefault="002C63A8" w:rsidP="002C63A8">
      <w:pPr>
        <w:spacing w:after="0" w:line="240" w:lineRule="auto"/>
        <w:jc w:val="both"/>
        <w:rPr>
          <w:rFonts w:ascii="Times New Roman" w:hAnsi="Times New Roman" w:cs="Times New Roman"/>
          <w:sz w:val="28"/>
          <w:szCs w:val="28"/>
        </w:rPr>
      </w:pPr>
      <w:r w:rsidRPr="002C63A8">
        <w:rPr>
          <w:rFonts w:ascii="Times New Roman" w:hAnsi="Times New Roman" w:cs="Times New Roman"/>
          <w:sz w:val="28"/>
          <w:szCs w:val="28"/>
        </w:rPr>
        <w:t>Выбор способа разложения</w:t>
      </w:r>
      <w:r>
        <w:rPr>
          <w:rFonts w:ascii="Times New Roman" w:hAnsi="Times New Roman" w:cs="Times New Roman"/>
          <w:sz w:val="28"/>
          <w:szCs w:val="28"/>
        </w:rPr>
        <w:t xml:space="preserve"> зависит от цели анализа</w:t>
      </w:r>
      <w:r w:rsidRPr="002C63A8">
        <w:rPr>
          <w:rFonts w:ascii="Times New Roman" w:hAnsi="Times New Roman" w:cs="Times New Roman"/>
          <w:sz w:val="28"/>
          <w:szCs w:val="28"/>
        </w:rPr>
        <w:t xml:space="preserve">. </w:t>
      </w:r>
      <w:r>
        <w:rPr>
          <w:rFonts w:ascii="Times New Roman" w:hAnsi="Times New Roman" w:cs="Times New Roman"/>
          <w:sz w:val="28"/>
          <w:szCs w:val="28"/>
        </w:rPr>
        <w:t>Различают "с</w:t>
      </w:r>
      <w:r w:rsidRPr="002C63A8">
        <w:rPr>
          <w:rFonts w:ascii="Times New Roman" w:hAnsi="Times New Roman" w:cs="Times New Roman"/>
          <w:sz w:val="28"/>
          <w:szCs w:val="28"/>
        </w:rPr>
        <w:t xml:space="preserve">ухое" и "мокрое" разложение. </w:t>
      </w:r>
      <w:r w:rsidR="00FA2F51" w:rsidRPr="00FA2F51">
        <w:rPr>
          <w:rFonts w:ascii="Times New Roman" w:hAnsi="Times New Roman" w:cs="Times New Roman"/>
          <w:sz w:val="28"/>
          <w:szCs w:val="28"/>
        </w:rPr>
        <w:t>В первом случае на пробу действуют жидким реагентом, (например, водой, органическим растворителем, водным раствором кислоты, щелочи и т.д.). Продуктом, получаемым в результате разложения, является раствор. Во втором случае в результате разложения пробы получают твёрдое вещество (порошок, сплав).</w:t>
      </w:r>
      <w:r w:rsidR="00FA2F51">
        <w:rPr>
          <w:rFonts w:ascii="Times New Roman" w:hAnsi="Times New Roman" w:cs="Times New Roman"/>
          <w:sz w:val="28"/>
          <w:szCs w:val="28"/>
        </w:rPr>
        <w:t xml:space="preserve"> </w:t>
      </w:r>
      <w:r w:rsidRPr="00FA2F51">
        <w:rPr>
          <w:rFonts w:ascii="Times New Roman" w:hAnsi="Times New Roman" w:cs="Times New Roman"/>
          <w:sz w:val="28"/>
          <w:szCs w:val="28"/>
        </w:rPr>
        <w:t>С</w:t>
      </w:r>
      <w:r w:rsidR="00FA2F51">
        <w:rPr>
          <w:rFonts w:ascii="Times New Roman" w:hAnsi="Times New Roman" w:cs="Times New Roman"/>
          <w:sz w:val="28"/>
          <w:szCs w:val="28"/>
        </w:rPr>
        <w:t>ухое разложение осуще</w:t>
      </w:r>
      <w:r>
        <w:rPr>
          <w:rFonts w:ascii="Times New Roman" w:hAnsi="Times New Roman" w:cs="Times New Roman"/>
          <w:sz w:val="28"/>
          <w:szCs w:val="28"/>
        </w:rPr>
        <w:t>с</w:t>
      </w:r>
      <w:r w:rsidR="00FA2F51">
        <w:rPr>
          <w:rFonts w:ascii="Times New Roman" w:hAnsi="Times New Roman" w:cs="Times New Roman"/>
          <w:sz w:val="28"/>
          <w:szCs w:val="28"/>
        </w:rPr>
        <w:t>т</w:t>
      </w:r>
      <w:r>
        <w:rPr>
          <w:rFonts w:ascii="Times New Roman" w:hAnsi="Times New Roman" w:cs="Times New Roman"/>
          <w:sz w:val="28"/>
          <w:szCs w:val="28"/>
        </w:rPr>
        <w:t>вляют сплавлением и спеканием с последующим</w:t>
      </w:r>
      <w:r w:rsidRPr="002C63A8">
        <w:rPr>
          <w:rFonts w:ascii="Times New Roman" w:hAnsi="Times New Roman" w:cs="Times New Roman"/>
          <w:sz w:val="28"/>
          <w:szCs w:val="28"/>
        </w:rPr>
        <w:t xml:space="preserve"> растворение</w:t>
      </w:r>
      <w:r>
        <w:rPr>
          <w:rFonts w:ascii="Times New Roman" w:hAnsi="Times New Roman" w:cs="Times New Roman"/>
          <w:sz w:val="28"/>
          <w:szCs w:val="28"/>
        </w:rPr>
        <w:t>м</w:t>
      </w:r>
      <w:r w:rsidRPr="002C63A8">
        <w:rPr>
          <w:rFonts w:ascii="Times New Roman" w:hAnsi="Times New Roman" w:cs="Times New Roman"/>
          <w:sz w:val="28"/>
          <w:szCs w:val="28"/>
        </w:rPr>
        <w:t xml:space="preserve"> как способ</w:t>
      </w:r>
      <w:r>
        <w:rPr>
          <w:rFonts w:ascii="Times New Roman" w:hAnsi="Times New Roman" w:cs="Times New Roman"/>
          <w:sz w:val="28"/>
          <w:szCs w:val="28"/>
        </w:rPr>
        <w:t>ом</w:t>
      </w:r>
      <w:r w:rsidRPr="002C63A8">
        <w:rPr>
          <w:rFonts w:ascii="Times New Roman" w:hAnsi="Times New Roman" w:cs="Times New Roman"/>
          <w:sz w:val="28"/>
          <w:szCs w:val="28"/>
        </w:rPr>
        <w:t xml:space="preserve"> переведения пробы в растворимое состояние.</w:t>
      </w:r>
    </w:p>
    <w:p w:rsidR="00FA2F51" w:rsidRDefault="00FA2F51" w:rsidP="002C63A8">
      <w:pPr>
        <w:spacing w:after="0" w:line="240" w:lineRule="auto"/>
        <w:jc w:val="both"/>
        <w:rPr>
          <w:rFonts w:ascii="Times New Roman" w:hAnsi="Times New Roman" w:cs="Times New Roman"/>
          <w:sz w:val="28"/>
          <w:szCs w:val="28"/>
        </w:rPr>
      </w:pPr>
      <w:r w:rsidRPr="00FA2F51">
        <w:rPr>
          <w:rFonts w:ascii="Times New Roman" w:hAnsi="Times New Roman" w:cs="Times New Roman"/>
          <w:sz w:val="28"/>
          <w:szCs w:val="28"/>
        </w:rPr>
        <w:t xml:space="preserve">Одним из лучших растворителей является вода. В ней хорошо растворяются многие неорганические соединения (соли щелочных металлов и катиона аммония, нитраты, большинство хлоридов и др.) и некоторые органические вещества (низшие многоатомные спирты, аминокислоты, </w:t>
      </w:r>
      <w:proofErr w:type="gramStart"/>
      <w:r w:rsidRPr="00FA2F51">
        <w:rPr>
          <w:rFonts w:ascii="Times New Roman" w:hAnsi="Times New Roman" w:cs="Times New Roman"/>
          <w:sz w:val="28"/>
          <w:szCs w:val="28"/>
        </w:rPr>
        <w:t>соли</w:t>
      </w:r>
      <w:proofErr w:type="gramEnd"/>
      <w:r w:rsidRPr="00FA2F51">
        <w:rPr>
          <w:rFonts w:ascii="Times New Roman" w:hAnsi="Times New Roman" w:cs="Times New Roman"/>
          <w:sz w:val="28"/>
          <w:szCs w:val="28"/>
        </w:rPr>
        <w:t xml:space="preserve"> образованные анионами органических кислот и катионами щелочных металлов, </w:t>
      </w:r>
      <w:proofErr w:type="spellStart"/>
      <w:r w:rsidRPr="00FA2F51">
        <w:rPr>
          <w:rFonts w:ascii="Times New Roman" w:hAnsi="Times New Roman" w:cs="Times New Roman"/>
          <w:sz w:val="28"/>
          <w:szCs w:val="28"/>
        </w:rPr>
        <w:t>гидрогалогениды</w:t>
      </w:r>
      <w:proofErr w:type="spellEnd"/>
      <w:r w:rsidRPr="00FA2F51">
        <w:rPr>
          <w:rFonts w:ascii="Times New Roman" w:hAnsi="Times New Roman" w:cs="Times New Roman"/>
          <w:sz w:val="28"/>
          <w:szCs w:val="28"/>
        </w:rPr>
        <w:t xml:space="preserve"> аминов и др.). Для растворения органических веществ используют некоторые органические растворители, например, спирты, хлороформ, </w:t>
      </w:r>
      <w:proofErr w:type="spellStart"/>
      <w:r w:rsidRPr="00FA2F51">
        <w:rPr>
          <w:rFonts w:ascii="Times New Roman" w:hAnsi="Times New Roman" w:cs="Times New Roman"/>
          <w:sz w:val="28"/>
          <w:szCs w:val="28"/>
        </w:rPr>
        <w:t>диметилформамид</w:t>
      </w:r>
      <w:proofErr w:type="spellEnd"/>
      <w:r w:rsidRPr="00FA2F51">
        <w:rPr>
          <w:rFonts w:ascii="Times New Roman" w:hAnsi="Times New Roman" w:cs="Times New Roman"/>
          <w:sz w:val="28"/>
          <w:szCs w:val="28"/>
        </w:rPr>
        <w:t xml:space="preserve">, </w:t>
      </w:r>
      <w:proofErr w:type="spellStart"/>
      <w:r w:rsidRPr="00FA2F51">
        <w:rPr>
          <w:rFonts w:ascii="Times New Roman" w:hAnsi="Times New Roman" w:cs="Times New Roman"/>
          <w:sz w:val="28"/>
          <w:szCs w:val="28"/>
        </w:rPr>
        <w:t>диметилсульфоксид</w:t>
      </w:r>
      <w:proofErr w:type="spellEnd"/>
      <w:r w:rsidRPr="00FA2F51">
        <w:rPr>
          <w:rFonts w:ascii="Times New Roman" w:hAnsi="Times New Roman" w:cs="Times New Roman"/>
          <w:sz w:val="28"/>
          <w:szCs w:val="28"/>
        </w:rPr>
        <w:t>, ацетон и т.д. Иногда в качестве растворителя используют смеси органических веществ с водой (нап</w:t>
      </w:r>
      <w:r>
        <w:rPr>
          <w:rFonts w:ascii="Times New Roman" w:hAnsi="Times New Roman" w:cs="Times New Roman"/>
          <w:sz w:val="28"/>
          <w:szCs w:val="28"/>
        </w:rPr>
        <w:t xml:space="preserve">ример, водные растворы этанола). </w:t>
      </w:r>
    </w:p>
    <w:p w:rsidR="002C63A8" w:rsidRDefault="00FA2F51" w:rsidP="002C63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Д</w:t>
      </w:r>
      <w:r w:rsidRPr="00FA2F51">
        <w:rPr>
          <w:rFonts w:ascii="Times New Roman" w:hAnsi="Times New Roman" w:cs="Times New Roman"/>
          <w:sz w:val="28"/>
          <w:szCs w:val="28"/>
        </w:rPr>
        <w:t xml:space="preserve">ля растворения используют растворы кислот, анионы которых не обладают окислительными свойствами. При этом в пробу не вносятся посторонние катионы металлов. Наиболее популярным представителем таких кислот является </w:t>
      </w:r>
      <w:proofErr w:type="spellStart"/>
      <w:r w:rsidRPr="00FA2F51">
        <w:rPr>
          <w:rFonts w:ascii="Times New Roman" w:hAnsi="Times New Roman" w:cs="Times New Roman"/>
          <w:sz w:val="28"/>
          <w:szCs w:val="28"/>
        </w:rPr>
        <w:t>хлороводородная</w:t>
      </w:r>
      <w:proofErr w:type="spellEnd"/>
      <w:r w:rsidRPr="00FA2F51">
        <w:rPr>
          <w:rFonts w:ascii="Times New Roman" w:hAnsi="Times New Roman" w:cs="Times New Roman"/>
          <w:sz w:val="28"/>
          <w:szCs w:val="28"/>
        </w:rPr>
        <w:t xml:space="preserve"> кислота. Она используется в неорганическом анализе для растворения карбонатов, фосфатов, оксидов, гидроксидов, а в органическом анализе – для растворения аминов (в </w:t>
      </w:r>
      <w:proofErr w:type="spellStart"/>
      <w:r w:rsidRPr="00FA2F51">
        <w:rPr>
          <w:rFonts w:ascii="Times New Roman" w:hAnsi="Times New Roman" w:cs="Times New Roman"/>
          <w:sz w:val="28"/>
          <w:szCs w:val="28"/>
        </w:rPr>
        <w:t>т.ч</w:t>
      </w:r>
      <w:proofErr w:type="spellEnd"/>
      <w:r w:rsidRPr="00FA2F51">
        <w:rPr>
          <w:rFonts w:ascii="Times New Roman" w:hAnsi="Times New Roman" w:cs="Times New Roman"/>
          <w:sz w:val="28"/>
          <w:szCs w:val="28"/>
        </w:rPr>
        <w:t xml:space="preserve">. алкалоидов), </w:t>
      </w:r>
      <w:proofErr w:type="spellStart"/>
      <w:r w:rsidRPr="00FA2F51">
        <w:rPr>
          <w:rFonts w:ascii="Times New Roman" w:hAnsi="Times New Roman" w:cs="Times New Roman"/>
          <w:sz w:val="28"/>
          <w:szCs w:val="28"/>
        </w:rPr>
        <w:t>металоорганических</w:t>
      </w:r>
      <w:proofErr w:type="spellEnd"/>
      <w:r w:rsidRPr="00FA2F51">
        <w:rPr>
          <w:rFonts w:ascii="Times New Roman" w:hAnsi="Times New Roman" w:cs="Times New Roman"/>
          <w:sz w:val="28"/>
          <w:szCs w:val="28"/>
        </w:rPr>
        <w:t xml:space="preserve"> соединений и др. Избыток </w:t>
      </w:r>
      <w:proofErr w:type="spellStart"/>
      <w:r w:rsidRPr="00FA2F51">
        <w:rPr>
          <w:rFonts w:ascii="Times New Roman" w:hAnsi="Times New Roman" w:cs="Times New Roman"/>
          <w:sz w:val="28"/>
          <w:szCs w:val="28"/>
        </w:rPr>
        <w:t>HCl</w:t>
      </w:r>
      <w:proofErr w:type="spellEnd"/>
      <w:r w:rsidRPr="00FA2F51">
        <w:rPr>
          <w:rFonts w:ascii="Times New Roman" w:hAnsi="Times New Roman" w:cs="Times New Roman"/>
          <w:sz w:val="28"/>
          <w:szCs w:val="28"/>
        </w:rPr>
        <w:t xml:space="preserve"> может быть легко удален путём выпаривания пробы досуха. Образовавшийся сухой остаток растворяют в воде. Реже в качестве растворителя используется разбавленная серная кислота (для неокислительного растворения оксидов, гидроксидов, карбонатов).</w:t>
      </w:r>
    </w:p>
    <w:p w:rsidR="00FA2F51" w:rsidRPr="00FA2F51" w:rsidRDefault="00FA2F51" w:rsidP="00FA2F51">
      <w:pPr>
        <w:spacing w:after="0" w:line="240" w:lineRule="auto"/>
        <w:jc w:val="both"/>
        <w:rPr>
          <w:rFonts w:ascii="Times New Roman" w:hAnsi="Times New Roman" w:cs="Times New Roman"/>
          <w:sz w:val="28"/>
          <w:szCs w:val="28"/>
        </w:rPr>
      </w:pPr>
      <w:r w:rsidRPr="00FA2F51">
        <w:rPr>
          <w:rFonts w:ascii="Times New Roman" w:hAnsi="Times New Roman" w:cs="Times New Roman"/>
          <w:sz w:val="28"/>
          <w:szCs w:val="28"/>
        </w:rPr>
        <w:t>Минерализация – это разрушение органических веществ и материалов на их основе с целью выделения неорганических компонентов (например, ионов металлов) в виде устойчивых и хорошо растворимых соединений, которые затем можно определять соответствующим методом.</w:t>
      </w:r>
      <w:r>
        <w:rPr>
          <w:rFonts w:ascii="Times New Roman" w:hAnsi="Times New Roman" w:cs="Times New Roman"/>
          <w:sz w:val="28"/>
          <w:szCs w:val="28"/>
        </w:rPr>
        <w:t xml:space="preserve"> </w:t>
      </w:r>
      <w:r w:rsidRPr="00FA2F51">
        <w:rPr>
          <w:rFonts w:ascii="Times New Roman" w:hAnsi="Times New Roman" w:cs="Times New Roman"/>
          <w:sz w:val="28"/>
          <w:szCs w:val="28"/>
        </w:rPr>
        <w:t>Способы минерализации, как и способы разложения пробы вообще, разделяют на «мокрые» и «сухие». «Мокрую» минерализацию чаще всего проводят с помощью кислот-окислителей (HNO3, H2SO4) и их смесей друг с другом и с другими веществами (HNO3 + H2SO4; HNO3 + H2SO4 + HClO4, H2SO4 + H2O2 и др.). Реже окислительную минерализацию проводят в щелочной среде либо в качестве реагентов для минерализации применяют восстановители.</w:t>
      </w:r>
    </w:p>
    <w:p w:rsidR="00FA2F51" w:rsidRPr="00FA2F51" w:rsidRDefault="00FA2F51" w:rsidP="00FA2F51">
      <w:pPr>
        <w:spacing w:after="0" w:line="240" w:lineRule="auto"/>
        <w:jc w:val="both"/>
        <w:rPr>
          <w:rFonts w:ascii="Times New Roman" w:hAnsi="Times New Roman" w:cs="Times New Roman"/>
          <w:sz w:val="28"/>
          <w:szCs w:val="28"/>
        </w:rPr>
      </w:pPr>
      <w:r w:rsidRPr="00FA2F51">
        <w:rPr>
          <w:rFonts w:ascii="Times New Roman" w:hAnsi="Times New Roman" w:cs="Times New Roman"/>
          <w:sz w:val="28"/>
          <w:szCs w:val="28"/>
        </w:rPr>
        <w:t>Термическое разложение пробы проводят путём её нагревания до высокой температуры (иначе говоря, путём сжигания пробы) на воздухе или в атмосфере кислорода. Органические вещества начинают разрушаться до CO, CO2, H2O и т.д. уже при температуре 300-700 °С, неорганические разрушаются, как правило, при более высоких температурах (1000-1500 °С). Термическое разложение пробы чаще всего проводят путём прокаливания её на воздухе в открытых чашках и тиглях при температуре 500-600 °С или сжиганием в колбе, заполненной кислородом.</w:t>
      </w:r>
    </w:p>
    <w:p w:rsidR="00FA2F51" w:rsidRPr="002C63A8" w:rsidRDefault="00FA2F51" w:rsidP="00FA2F51">
      <w:pPr>
        <w:spacing w:after="0" w:line="240" w:lineRule="auto"/>
        <w:jc w:val="both"/>
        <w:rPr>
          <w:rFonts w:ascii="Times New Roman" w:hAnsi="Times New Roman" w:cs="Times New Roman"/>
          <w:sz w:val="28"/>
          <w:szCs w:val="28"/>
        </w:rPr>
      </w:pPr>
      <w:r w:rsidRPr="00FA2F51">
        <w:rPr>
          <w:rFonts w:ascii="Times New Roman" w:hAnsi="Times New Roman" w:cs="Times New Roman"/>
          <w:sz w:val="28"/>
          <w:szCs w:val="28"/>
        </w:rPr>
        <w:t xml:space="preserve">Прокаливание на воздухе в открытых сосудах используется для определения зольности органических веществ, при определении тяжёлых металлов в биологических объектах (один из способов «сухой» минерализации). К такому способу разложения пробы прибегают тогда, когда объектом для последующего анализа должно быть твёрдое вещество, а не раствор (например, если анализ будет проводиться атомно-эмиссионным или </w:t>
      </w:r>
      <w:proofErr w:type="spellStart"/>
      <w:r w:rsidRPr="00FA2F51">
        <w:rPr>
          <w:rFonts w:ascii="Times New Roman" w:hAnsi="Times New Roman" w:cs="Times New Roman"/>
          <w:sz w:val="28"/>
          <w:szCs w:val="28"/>
        </w:rPr>
        <w:t>рентгенофлуоресцентным</w:t>
      </w:r>
      <w:proofErr w:type="spellEnd"/>
      <w:r w:rsidRPr="00FA2F51">
        <w:rPr>
          <w:rFonts w:ascii="Times New Roman" w:hAnsi="Times New Roman" w:cs="Times New Roman"/>
          <w:sz w:val="28"/>
          <w:szCs w:val="28"/>
        </w:rPr>
        <w:t xml:space="preserve"> методами). Данный способ разложения пробы не следует использовать в тех случаях, когда определяемое вещество является летучим.</w:t>
      </w:r>
    </w:p>
    <w:p w:rsidR="00FA2F51" w:rsidRDefault="00FA2F51" w:rsidP="00FA2F51">
      <w:pPr>
        <w:spacing w:after="0" w:line="240" w:lineRule="auto"/>
        <w:jc w:val="both"/>
        <w:rPr>
          <w:rFonts w:ascii="Times New Roman" w:hAnsi="Times New Roman" w:cs="Times New Roman"/>
          <w:sz w:val="28"/>
          <w:szCs w:val="28"/>
        </w:rPr>
      </w:pPr>
      <w:r w:rsidRPr="00FA2F51">
        <w:rPr>
          <w:rFonts w:ascii="Times New Roman" w:hAnsi="Times New Roman" w:cs="Times New Roman"/>
          <w:sz w:val="28"/>
          <w:szCs w:val="28"/>
        </w:rPr>
        <w:t>Сплавление чаще используется при определении неорганических веществ, чем органических. Измельчённую пробу смешивают с 5-10 кратным избытком реагента и нагревают при определённой температуре, как правило, от 300 до 1000 °С в течение некоторого времени, выбранного опытным путём. Затем получившийся плавень охлаждают и растворяют в воде или кислоте.</w:t>
      </w:r>
      <w:r>
        <w:rPr>
          <w:rFonts w:ascii="Times New Roman" w:hAnsi="Times New Roman" w:cs="Times New Roman"/>
          <w:sz w:val="28"/>
          <w:szCs w:val="28"/>
        </w:rPr>
        <w:t xml:space="preserve"> </w:t>
      </w:r>
      <w:r w:rsidRPr="00FA2F51">
        <w:rPr>
          <w:rFonts w:ascii="Times New Roman" w:hAnsi="Times New Roman" w:cs="Times New Roman"/>
          <w:sz w:val="28"/>
          <w:szCs w:val="28"/>
        </w:rPr>
        <w:t xml:space="preserve">В качестве реагентов при сплавлении, происходящем без протекания </w:t>
      </w:r>
      <w:proofErr w:type="spellStart"/>
      <w:r w:rsidRPr="00FA2F51">
        <w:rPr>
          <w:rFonts w:ascii="Times New Roman" w:hAnsi="Times New Roman" w:cs="Times New Roman"/>
          <w:sz w:val="28"/>
          <w:szCs w:val="28"/>
        </w:rPr>
        <w:t>окислительно</w:t>
      </w:r>
      <w:proofErr w:type="spellEnd"/>
      <w:r w:rsidRPr="00FA2F51">
        <w:rPr>
          <w:rFonts w:ascii="Times New Roman" w:hAnsi="Times New Roman" w:cs="Times New Roman"/>
          <w:sz w:val="28"/>
          <w:szCs w:val="28"/>
        </w:rPr>
        <w:t xml:space="preserve">-восстановительных реакций, используют карбонаты и </w:t>
      </w:r>
      <w:r w:rsidRPr="00FA2F51">
        <w:rPr>
          <w:rFonts w:ascii="Times New Roman" w:hAnsi="Times New Roman" w:cs="Times New Roman"/>
          <w:sz w:val="28"/>
          <w:szCs w:val="28"/>
        </w:rPr>
        <w:lastRenderedPageBreak/>
        <w:t xml:space="preserve">гидроксиды щелочных металлов, гидросульфат и </w:t>
      </w:r>
      <w:proofErr w:type="spellStart"/>
      <w:r w:rsidRPr="00FA2F51">
        <w:rPr>
          <w:rFonts w:ascii="Times New Roman" w:hAnsi="Times New Roman" w:cs="Times New Roman"/>
          <w:sz w:val="28"/>
          <w:szCs w:val="28"/>
        </w:rPr>
        <w:t>пиросульфат</w:t>
      </w:r>
      <w:proofErr w:type="spellEnd"/>
      <w:r w:rsidRPr="00FA2F51">
        <w:rPr>
          <w:rFonts w:ascii="Times New Roman" w:hAnsi="Times New Roman" w:cs="Times New Roman"/>
          <w:sz w:val="28"/>
          <w:szCs w:val="28"/>
        </w:rPr>
        <w:t xml:space="preserve"> калия, смесь Na2CO3 и S. Такой вид сплавления применяют для труднорастворимых оксидов, находящихся в модификациях, которые устойчивы к действию растворов реагентов. </w:t>
      </w:r>
    </w:p>
    <w:p w:rsidR="002C63A8" w:rsidRPr="002C63A8" w:rsidRDefault="00FA2F51" w:rsidP="002C63A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Разработаны и используются с</w:t>
      </w:r>
      <w:r w:rsidR="002C63A8" w:rsidRPr="002C63A8">
        <w:rPr>
          <w:rFonts w:ascii="Times New Roman" w:hAnsi="Times New Roman" w:cs="Times New Roman"/>
          <w:sz w:val="28"/>
          <w:szCs w:val="28"/>
        </w:rPr>
        <w:t>пособы интенсивного разложения органических веществ</w:t>
      </w:r>
      <w:r>
        <w:rPr>
          <w:rFonts w:ascii="Times New Roman" w:hAnsi="Times New Roman" w:cs="Times New Roman"/>
          <w:sz w:val="28"/>
          <w:szCs w:val="28"/>
        </w:rPr>
        <w:t xml:space="preserve">: </w:t>
      </w:r>
      <w:r w:rsidR="002C63A8" w:rsidRPr="002C63A8">
        <w:rPr>
          <w:rFonts w:ascii="Times New Roman" w:hAnsi="Times New Roman" w:cs="Times New Roman"/>
          <w:sz w:val="28"/>
          <w:szCs w:val="28"/>
        </w:rPr>
        <w:t>катализ</w:t>
      </w:r>
      <w:r w:rsidR="0055689E">
        <w:rPr>
          <w:rFonts w:ascii="Times New Roman" w:hAnsi="Times New Roman" w:cs="Times New Roman"/>
          <w:sz w:val="28"/>
          <w:szCs w:val="28"/>
        </w:rPr>
        <w:t xml:space="preserve"> (применение катализаторов)</w:t>
      </w:r>
      <w:r w:rsidR="002C63A8" w:rsidRPr="002C63A8">
        <w:rPr>
          <w:rFonts w:ascii="Times New Roman" w:hAnsi="Times New Roman" w:cs="Times New Roman"/>
          <w:sz w:val="28"/>
          <w:szCs w:val="28"/>
        </w:rPr>
        <w:t>, фотолиз</w:t>
      </w:r>
      <w:r w:rsidR="0055689E">
        <w:rPr>
          <w:rFonts w:ascii="Times New Roman" w:hAnsi="Times New Roman" w:cs="Times New Roman"/>
          <w:sz w:val="28"/>
          <w:szCs w:val="28"/>
        </w:rPr>
        <w:t xml:space="preserve"> (окисление органических веществ под действием УФ-облучения ртутными или ксеноновыми лампами)</w:t>
      </w:r>
      <w:r w:rsidR="002C63A8" w:rsidRPr="002C63A8">
        <w:rPr>
          <w:rFonts w:ascii="Times New Roman" w:hAnsi="Times New Roman" w:cs="Times New Roman"/>
          <w:sz w:val="28"/>
          <w:szCs w:val="28"/>
        </w:rPr>
        <w:t>, плазменная деструкция</w:t>
      </w:r>
      <w:r w:rsidR="0055689E">
        <w:rPr>
          <w:rFonts w:ascii="Times New Roman" w:hAnsi="Times New Roman" w:cs="Times New Roman"/>
          <w:sz w:val="28"/>
          <w:szCs w:val="28"/>
        </w:rPr>
        <w:t xml:space="preserve"> (разложение в низкотемпературной кислородной плазме в течение 3-10 минут)</w:t>
      </w:r>
      <w:r w:rsidR="002C63A8" w:rsidRPr="002C63A8">
        <w:rPr>
          <w:rFonts w:ascii="Times New Roman" w:hAnsi="Times New Roman" w:cs="Times New Roman"/>
          <w:sz w:val="28"/>
          <w:szCs w:val="28"/>
        </w:rPr>
        <w:t xml:space="preserve">. </w:t>
      </w:r>
      <w:r w:rsidR="0055689E">
        <w:rPr>
          <w:rFonts w:ascii="Times New Roman" w:hAnsi="Times New Roman" w:cs="Times New Roman"/>
          <w:sz w:val="28"/>
          <w:szCs w:val="28"/>
        </w:rPr>
        <w:t>Все способы позволяют ускорить время разложение, уменьшить энергетические затраты. При фотолизе и плазменной деструкции также не происходит загрязнения реагентами.</w:t>
      </w:r>
    </w:p>
    <w:p w:rsidR="006B2915" w:rsidRPr="00FA6761" w:rsidRDefault="006B2915" w:rsidP="006B2915">
      <w:pPr>
        <w:spacing w:after="0" w:line="240" w:lineRule="auto"/>
        <w:jc w:val="both"/>
        <w:rPr>
          <w:rFonts w:ascii="Times New Roman" w:hAnsi="Times New Roman" w:cs="Times New Roman"/>
          <w:b/>
          <w:sz w:val="28"/>
          <w:szCs w:val="28"/>
        </w:rPr>
      </w:pPr>
      <w:r w:rsidRPr="00FA6761">
        <w:rPr>
          <w:rFonts w:ascii="Times New Roman" w:hAnsi="Times New Roman" w:cs="Times New Roman"/>
          <w:b/>
          <w:sz w:val="28"/>
          <w:szCs w:val="28"/>
        </w:rPr>
        <w:t>Контрольные вопросы:</w:t>
      </w:r>
    </w:p>
    <w:p w:rsidR="006B2915" w:rsidRDefault="006B2915"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Какие этапы может включать </w:t>
      </w:r>
      <w:proofErr w:type="spellStart"/>
      <w:r>
        <w:rPr>
          <w:rFonts w:ascii="Times New Roman" w:hAnsi="Times New Roman" w:cs="Times New Roman"/>
          <w:sz w:val="28"/>
          <w:szCs w:val="28"/>
        </w:rPr>
        <w:t>пробоподготовка</w:t>
      </w:r>
      <w:proofErr w:type="spellEnd"/>
      <w:r>
        <w:rPr>
          <w:rFonts w:ascii="Times New Roman" w:hAnsi="Times New Roman" w:cs="Times New Roman"/>
          <w:sz w:val="28"/>
          <w:szCs w:val="28"/>
        </w:rPr>
        <w:t>?</w:t>
      </w:r>
    </w:p>
    <w:p w:rsidR="006B2915" w:rsidRDefault="006B2915"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 какой целью осуществляют дозирование?</w:t>
      </w:r>
    </w:p>
    <w:p w:rsidR="006B2915" w:rsidRDefault="006B2915"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гомогенизация? Каким образом проводится гомогенизация проб?</w:t>
      </w:r>
    </w:p>
    <w:p w:rsidR="006B2915" w:rsidRDefault="006B2915"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Какие способы концентрирования вы знаете? Приведите примеры</w:t>
      </w:r>
    </w:p>
    <w:p w:rsidR="006B2915" w:rsidRDefault="006B2915"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Для чего необходимо маскирование?</w:t>
      </w:r>
    </w:p>
    <w:p w:rsidR="006B2915" w:rsidRDefault="006B2915"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 можно осуществить удаление примесей?</w:t>
      </w:r>
    </w:p>
    <w:p w:rsidR="006B2915" w:rsidRDefault="006B2915"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Приведите различия сухого и мокрого разложения проб.</w:t>
      </w:r>
    </w:p>
    <w:p w:rsidR="006B2915" w:rsidRDefault="006B2915"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 чем суть процесса </w:t>
      </w:r>
      <w:proofErr w:type="spellStart"/>
      <w:r>
        <w:rPr>
          <w:rFonts w:ascii="Times New Roman" w:hAnsi="Times New Roman" w:cs="Times New Roman"/>
          <w:sz w:val="28"/>
          <w:szCs w:val="28"/>
        </w:rPr>
        <w:t>озоления</w:t>
      </w:r>
      <w:proofErr w:type="spellEnd"/>
      <w:r>
        <w:rPr>
          <w:rFonts w:ascii="Times New Roman" w:hAnsi="Times New Roman" w:cs="Times New Roman"/>
          <w:sz w:val="28"/>
          <w:szCs w:val="28"/>
        </w:rPr>
        <w:t>? Для чего он применяется?</w:t>
      </w:r>
    </w:p>
    <w:p w:rsidR="0055689E" w:rsidRPr="00FA6761" w:rsidRDefault="0055689E" w:rsidP="006B2915">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чем преимущества применения фотолиза для разложения проб?</w:t>
      </w:r>
    </w:p>
    <w:p w:rsidR="006B2915" w:rsidRPr="0063345C" w:rsidRDefault="006B2915" w:rsidP="006B2915">
      <w:pPr>
        <w:spacing w:after="0" w:line="240" w:lineRule="auto"/>
        <w:jc w:val="both"/>
        <w:rPr>
          <w:rFonts w:ascii="Times New Roman" w:hAnsi="Times New Roman" w:cs="Times New Roman"/>
          <w:b/>
          <w:sz w:val="28"/>
          <w:szCs w:val="28"/>
        </w:rPr>
      </w:pPr>
      <w:r w:rsidRPr="0063345C">
        <w:rPr>
          <w:rFonts w:ascii="Times New Roman" w:hAnsi="Times New Roman" w:cs="Times New Roman"/>
          <w:b/>
          <w:sz w:val="28"/>
          <w:szCs w:val="28"/>
        </w:rPr>
        <w:t>Список литературы</w:t>
      </w:r>
    </w:p>
    <w:p w:rsidR="006B2915" w:rsidRPr="0063345C" w:rsidRDefault="006B2915" w:rsidP="006B2915">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1 Федоров А.А. Методы химического анализа объектов природной среды. М: </w:t>
      </w:r>
      <w:proofErr w:type="spellStart"/>
      <w:r w:rsidRPr="0063345C">
        <w:rPr>
          <w:rFonts w:ascii="Times New Roman" w:hAnsi="Times New Roman" w:cs="Times New Roman"/>
          <w:sz w:val="28"/>
          <w:szCs w:val="28"/>
        </w:rPr>
        <w:t>КолосС</w:t>
      </w:r>
      <w:proofErr w:type="spellEnd"/>
      <w:r w:rsidRPr="0063345C">
        <w:rPr>
          <w:rFonts w:ascii="Times New Roman" w:hAnsi="Times New Roman" w:cs="Times New Roman"/>
          <w:sz w:val="28"/>
          <w:szCs w:val="28"/>
        </w:rPr>
        <w:t>, 2008</w:t>
      </w:r>
    </w:p>
    <w:p w:rsidR="006B2915" w:rsidRDefault="006B2915" w:rsidP="006B2915">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2 </w:t>
      </w:r>
      <w:proofErr w:type="spellStart"/>
      <w:r w:rsidRPr="0063345C">
        <w:rPr>
          <w:rFonts w:ascii="Times New Roman" w:hAnsi="Times New Roman" w:cs="Times New Roman"/>
          <w:sz w:val="28"/>
          <w:szCs w:val="28"/>
        </w:rPr>
        <w:t>Шкилева</w:t>
      </w:r>
      <w:proofErr w:type="spellEnd"/>
      <w:r w:rsidRPr="0063345C">
        <w:rPr>
          <w:rFonts w:ascii="Times New Roman" w:hAnsi="Times New Roman" w:cs="Times New Roman"/>
          <w:sz w:val="28"/>
          <w:szCs w:val="28"/>
        </w:rPr>
        <w:t xml:space="preserve"> И.П. Химический анализ объектов окружающей среды. Томск: ТГТУ, 2008</w:t>
      </w:r>
    </w:p>
    <w:p w:rsidR="006B2915" w:rsidRPr="0063345C" w:rsidRDefault="006B2915" w:rsidP="006B2915">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3 xumuk.ru</w:t>
      </w:r>
    </w:p>
    <w:p w:rsidR="006B2915" w:rsidRDefault="006B2915" w:rsidP="006B2915">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4 chem.com</w:t>
      </w:r>
    </w:p>
    <w:p w:rsidR="0090393B" w:rsidRDefault="0090393B" w:rsidP="004B5DD6">
      <w:pPr>
        <w:spacing w:after="0" w:line="240" w:lineRule="auto"/>
        <w:jc w:val="both"/>
        <w:rPr>
          <w:rFonts w:ascii="Times New Roman" w:hAnsi="Times New Roman" w:cs="Times New Roman"/>
          <w:sz w:val="28"/>
          <w:szCs w:val="28"/>
        </w:rPr>
      </w:pPr>
    </w:p>
    <w:p w:rsidR="0090393B" w:rsidRDefault="0090393B" w:rsidP="004B5DD6">
      <w:pPr>
        <w:spacing w:after="0" w:line="240" w:lineRule="auto"/>
        <w:jc w:val="both"/>
        <w:rPr>
          <w:rFonts w:ascii="Times New Roman" w:hAnsi="Times New Roman" w:cs="Times New Roman"/>
          <w:sz w:val="28"/>
          <w:szCs w:val="28"/>
        </w:rPr>
      </w:pPr>
    </w:p>
    <w:p w:rsidR="00504F9B" w:rsidRPr="00504F9B" w:rsidRDefault="00504F9B" w:rsidP="00F40F11">
      <w:pPr>
        <w:spacing w:after="0" w:line="240" w:lineRule="auto"/>
        <w:jc w:val="center"/>
        <w:rPr>
          <w:rFonts w:ascii="Times New Roman" w:hAnsi="Times New Roman" w:cs="Times New Roman"/>
          <w:b/>
          <w:sz w:val="28"/>
          <w:szCs w:val="28"/>
        </w:rPr>
      </w:pPr>
      <w:r w:rsidRPr="00504F9B">
        <w:rPr>
          <w:rFonts w:ascii="Times New Roman" w:hAnsi="Times New Roman" w:cs="Times New Roman"/>
          <w:b/>
          <w:sz w:val="28"/>
          <w:szCs w:val="28"/>
        </w:rPr>
        <w:t>Роль химического анализа в решении проблем окружающей среды</w:t>
      </w:r>
    </w:p>
    <w:p w:rsidR="00504F9B" w:rsidRDefault="00F40F11" w:rsidP="00F40F11">
      <w:pPr>
        <w:spacing w:after="0" w:line="240" w:lineRule="auto"/>
        <w:jc w:val="both"/>
        <w:rPr>
          <w:rFonts w:ascii="Times New Roman" w:hAnsi="Times New Roman" w:cs="Times New Roman"/>
          <w:sz w:val="28"/>
          <w:szCs w:val="28"/>
        </w:rPr>
      </w:pPr>
      <w:r w:rsidRPr="00EA6C26">
        <w:rPr>
          <w:rFonts w:ascii="Times New Roman" w:hAnsi="Times New Roman" w:cs="Times New Roman"/>
          <w:b/>
          <w:sz w:val="28"/>
          <w:szCs w:val="28"/>
        </w:rPr>
        <w:t>Цель:</w:t>
      </w:r>
      <w:r w:rsidR="00EA6C26">
        <w:rPr>
          <w:rFonts w:ascii="Times New Roman" w:hAnsi="Times New Roman" w:cs="Times New Roman"/>
          <w:sz w:val="28"/>
          <w:szCs w:val="28"/>
        </w:rPr>
        <w:t xml:space="preserve"> проанализировать значение химического анализа в экологическом мониторинге</w:t>
      </w:r>
    </w:p>
    <w:p w:rsidR="00F40F11" w:rsidRPr="00F40F11" w:rsidRDefault="00F40F11" w:rsidP="00F40F11">
      <w:pPr>
        <w:spacing w:after="0" w:line="240" w:lineRule="auto"/>
        <w:jc w:val="both"/>
        <w:rPr>
          <w:rFonts w:ascii="Times New Roman" w:hAnsi="Times New Roman" w:cs="Times New Roman"/>
          <w:b/>
          <w:sz w:val="28"/>
          <w:szCs w:val="28"/>
        </w:rPr>
      </w:pPr>
      <w:r w:rsidRPr="00F40F11">
        <w:rPr>
          <w:rFonts w:ascii="Times New Roman" w:hAnsi="Times New Roman" w:cs="Times New Roman"/>
          <w:b/>
          <w:sz w:val="28"/>
          <w:szCs w:val="28"/>
        </w:rPr>
        <w:t>План:</w:t>
      </w:r>
    </w:p>
    <w:p w:rsidR="00F40F11" w:rsidRDefault="00F40F11" w:rsidP="00F40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 Аналитическая служба</w:t>
      </w:r>
    </w:p>
    <w:p w:rsidR="0090393B" w:rsidRPr="0090393B" w:rsidRDefault="00F40F11" w:rsidP="00F40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0347DF" w:rsidRPr="000347DF">
        <w:rPr>
          <w:rFonts w:ascii="Times New Roman" w:hAnsi="Times New Roman" w:cs="Times New Roman"/>
          <w:sz w:val="28"/>
          <w:szCs w:val="28"/>
        </w:rPr>
        <w:t>Аналитическое обеспечение системы экологического мониторинга</w:t>
      </w:r>
    </w:p>
    <w:p w:rsidR="00F40F11" w:rsidRDefault="00F40F11" w:rsidP="00F40F11">
      <w:pPr>
        <w:spacing w:after="0" w:line="240" w:lineRule="auto"/>
        <w:jc w:val="both"/>
        <w:rPr>
          <w:rFonts w:ascii="Times New Roman" w:hAnsi="Times New Roman" w:cs="Times New Roman"/>
          <w:sz w:val="28"/>
          <w:szCs w:val="28"/>
        </w:rPr>
      </w:pPr>
    </w:p>
    <w:p w:rsidR="00F40F11" w:rsidRDefault="00F40F11" w:rsidP="0090393B">
      <w:pPr>
        <w:spacing w:after="0" w:line="240" w:lineRule="auto"/>
        <w:rPr>
          <w:rFonts w:ascii="Times New Roman" w:hAnsi="Times New Roman" w:cs="Times New Roman"/>
          <w:sz w:val="28"/>
          <w:szCs w:val="28"/>
        </w:rPr>
      </w:pPr>
    </w:p>
    <w:p w:rsidR="00F40F11" w:rsidRPr="00F40F11" w:rsidRDefault="00F40F11" w:rsidP="0090393B">
      <w:pPr>
        <w:spacing w:after="0" w:line="240" w:lineRule="auto"/>
        <w:rPr>
          <w:rFonts w:ascii="Times New Roman" w:hAnsi="Times New Roman" w:cs="Times New Roman"/>
          <w:b/>
          <w:sz w:val="28"/>
          <w:szCs w:val="28"/>
        </w:rPr>
      </w:pPr>
      <w:r w:rsidRPr="00F40F11">
        <w:rPr>
          <w:rFonts w:ascii="Times New Roman" w:hAnsi="Times New Roman" w:cs="Times New Roman"/>
          <w:b/>
          <w:sz w:val="28"/>
          <w:szCs w:val="28"/>
        </w:rPr>
        <w:t>1 Аналитическая служба</w:t>
      </w:r>
    </w:p>
    <w:p w:rsidR="0090393B" w:rsidRPr="0090393B" w:rsidRDefault="00F40F11" w:rsidP="00F40F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0090393B" w:rsidRPr="0090393B">
        <w:rPr>
          <w:rFonts w:ascii="Times New Roman" w:hAnsi="Times New Roman" w:cs="Times New Roman"/>
          <w:sz w:val="28"/>
          <w:szCs w:val="28"/>
        </w:rPr>
        <w:t xml:space="preserve">налитическая служба представляет собой совокупность аналитических служб отдельных ведомств, </w:t>
      </w:r>
      <w:proofErr w:type="gramStart"/>
      <w:r w:rsidR="0090393B" w:rsidRPr="0090393B">
        <w:rPr>
          <w:rFonts w:ascii="Times New Roman" w:hAnsi="Times New Roman" w:cs="Times New Roman"/>
          <w:sz w:val="28"/>
          <w:szCs w:val="28"/>
        </w:rPr>
        <w:t>например</w:t>
      </w:r>
      <w:proofErr w:type="gramEnd"/>
      <w:r w:rsidR="0090393B" w:rsidRPr="0090393B">
        <w:rPr>
          <w:rFonts w:ascii="Times New Roman" w:hAnsi="Times New Roman" w:cs="Times New Roman"/>
          <w:sz w:val="28"/>
          <w:szCs w:val="28"/>
        </w:rPr>
        <w:t xml:space="preserve"> в области промышленности, геологии, сельского хозяйства, ведомств охраны природы, здравоохранения и др. В США есть государственные аналитические службы, </w:t>
      </w:r>
      <w:proofErr w:type="gramStart"/>
      <w:r w:rsidR="0090393B" w:rsidRPr="0090393B">
        <w:rPr>
          <w:rFonts w:ascii="Times New Roman" w:hAnsi="Times New Roman" w:cs="Times New Roman"/>
          <w:sz w:val="28"/>
          <w:szCs w:val="28"/>
        </w:rPr>
        <w:t>например</w:t>
      </w:r>
      <w:proofErr w:type="gramEnd"/>
      <w:r w:rsidR="0090393B" w:rsidRPr="0090393B">
        <w:rPr>
          <w:rFonts w:ascii="Times New Roman" w:hAnsi="Times New Roman" w:cs="Times New Roman"/>
          <w:sz w:val="28"/>
          <w:szCs w:val="28"/>
        </w:rPr>
        <w:t xml:space="preserve"> в агентствах по </w:t>
      </w:r>
      <w:r w:rsidR="0090393B" w:rsidRPr="0090393B">
        <w:rPr>
          <w:rFonts w:ascii="Times New Roman" w:hAnsi="Times New Roman" w:cs="Times New Roman"/>
          <w:sz w:val="28"/>
          <w:szCs w:val="28"/>
        </w:rPr>
        <w:lastRenderedPageBreak/>
        <w:t>защите окружающей среды, по аэронавтике и исследованию космического пространства; далее система распадается на подразделения, обслуживающие корпорации; иногда аналитические обслуживающие центры создаются в высших учебных заведениях.</w:t>
      </w:r>
    </w:p>
    <w:p w:rsidR="0090393B" w:rsidRPr="0090393B" w:rsidRDefault="0090393B" w:rsidP="00F40F11">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В промышленности различают контроль технологических процессов и контроль сырья и готовой продукции. Первый, как правило, должен быть оперативным, часто непрерывным, желательно автоматизированным. Второй, иногда будучи непрерывным (анализ сырья на ленте транспортера, </w:t>
      </w:r>
      <w:proofErr w:type="gramStart"/>
      <w:r w:rsidRPr="0090393B">
        <w:rPr>
          <w:rFonts w:ascii="Times New Roman" w:hAnsi="Times New Roman" w:cs="Times New Roman"/>
          <w:sz w:val="28"/>
          <w:szCs w:val="28"/>
        </w:rPr>
        <w:t>например</w:t>
      </w:r>
      <w:proofErr w:type="gramEnd"/>
      <w:r w:rsidRPr="0090393B">
        <w:rPr>
          <w:rFonts w:ascii="Times New Roman" w:hAnsi="Times New Roman" w:cs="Times New Roman"/>
          <w:sz w:val="28"/>
          <w:szCs w:val="28"/>
        </w:rPr>
        <w:t xml:space="preserve"> неразрушающими ядерно-физическими методами), обычно все-таки дискретный, выборочный, но во многих случаях требует точности и определения нескольких компонентов и чаще выполняется в лаборатории.</w:t>
      </w:r>
    </w:p>
    <w:p w:rsidR="0090393B" w:rsidRPr="0090393B" w:rsidRDefault="0090393B" w:rsidP="00F40F11">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Деятельность аналитических лабораторий предприятий имеет исключительно важное значение для государства в целом.</w:t>
      </w:r>
    </w:p>
    <w:p w:rsidR="0090393B" w:rsidRPr="0090393B" w:rsidRDefault="0090393B" w:rsidP="00F40F11">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Главная задача производственных лабораторий — в каждодневном обслуживании производства. Многие лаборатории ведут и методическую работу. Для эффективной работы контрольно-аналитические лаборатории должны постоянно получать новые методы, реактивы, приборы.</w:t>
      </w:r>
    </w:p>
    <w:p w:rsidR="0090393B" w:rsidRPr="0090393B" w:rsidRDefault="0090393B" w:rsidP="00F40F11">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Многие прикладные лаборатории, располагающие квалифицированными кадрами и современным оборудованием, участвуют в научной работе. В крупных лабораториях организуются специальные методические группы, основная цель которых — разработка, поиск, усовершенствование и приспособление к запросам предприятия или организации методов и приемов анализа. Очень важно укреплять такую научную базу на предприятиях, делать производственные лаборатории центрами исследований в области аналитической химии.</w:t>
      </w:r>
    </w:p>
    <w:p w:rsidR="0090393B" w:rsidRPr="0090393B" w:rsidRDefault="0090393B" w:rsidP="00F40F11">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Помощь развитию научных исследований в заводских лабораториях призваны оказать прежде всего соответствующие лаборатории отраслевых научно-исследовательских институтов, а также вузы и академические научные учреждения. Важен и обмен опытом между лабораториями, особенно в данной отрасли. Нельзя забывать также, что организация и проведение исследований — лучшее средство повышения квалификации работников лабораторий.</w:t>
      </w:r>
    </w:p>
    <w:p w:rsidR="0090393B" w:rsidRPr="0090393B" w:rsidRDefault="0090393B" w:rsidP="00F40F11">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Все химические анализы в промышленности можно разделить на констатирующие и оперативные, или экспрессные. Результаты констатирующих анализов нельзя непосредственно использовать для корректировки технологического процесса, хотя суммирование результатов таких анализов позволяет выявлять «хронические» дефекты технологии. Результаты констатирующих анализов, как и анализируемые образцы, можно хранить, обрабатывать, перепроверять. Другое дело — экспресс-анализы. Повторить этот анализ обычно невозможно, но, главное, результаты должны быть получены настолько быстро, чтобы их можно было использовать для изменения технологического процесса, если это необходимо. Серьезнейшая задача производственного контроля, особенно экспрессного, — его автоматизация.</w:t>
      </w:r>
    </w:p>
    <w:p w:rsidR="0090393B" w:rsidRPr="0090393B" w:rsidRDefault="0090393B" w:rsidP="00F40F11">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Есть еще один существенный аспект производственного аналитического контроля — его экономика. Стоимость аналитического контроля обычно </w:t>
      </w:r>
      <w:r w:rsidRPr="0090393B">
        <w:rPr>
          <w:rFonts w:ascii="Times New Roman" w:hAnsi="Times New Roman" w:cs="Times New Roman"/>
          <w:sz w:val="28"/>
          <w:szCs w:val="28"/>
        </w:rPr>
        <w:lastRenderedPageBreak/>
        <w:t>невелика. Так, в металлургии она не превышает 1% стоимости продукции, а чаще всего составляет 0,3—0,7%. Дополнительные затраты на химический контроль окупаются повышением качества продукции, достижением большей стабильности технологических процессов.</w:t>
      </w:r>
    </w:p>
    <w:p w:rsidR="00504F9B" w:rsidRPr="00504F9B" w:rsidRDefault="0090393B" w:rsidP="00F40F11">
      <w:pPr>
        <w:spacing w:after="0" w:line="240" w:lineRule="auto"/>
        <w:jc w:val="both"/>
        <w:rPr>
          <w:rFonts w:ascii="Times New Roman" w:hAnsi="Times New Roman" w:cs="Times New Roman"/>
          <w:sz w:val="28"/>
          <w:szCs w:val="28"/>
        </w:rPr>
      </w:pPr>
      <w:r w:rsidRPr="0090393B">
        <w:rPr>
          <w:rFonts w:ascii="Times New Roman" w:hAnsi="Times New Roman" w:cs="Times New Roman"/>
          <w:sz w:val="28"/>
          <w:szCs w:val="28"/>
        </w:rPr>
        <w:t xml:space="preserve">Один из недостатков в организации аналитического контроля — неопределенность решений, которые должны приниматься по результатам анализов, а в связи с этим и недостаточная ясность в вопросе о том, где и когда анализы обязательны. Аналитический контроль в наибольшем объеме требуется при запуске нового производства и его освоения. По мере того как технологические процессы осваиваются и стабилизируются, число точек </w:t>
      </w:r>
      <w:proofErr w:type="spellStart"/>
      <w:r w:rsidRPr="0090393B">
        <w:rPr>
          <w:rFonts w:ascii="Times New Roman" w:hAnsi="Times New Roman" w:cs="Times New Roman"/>
          <w:sz w:val="28"/>
          <w:szCs w:val="28"/>
        </w:rPr>
        <w:t>пробоотбора</w:t>
      </w:r>
      <w:proofErr w:type="spellEnd"/>
      <w:r w:rsidRPr="0090393B">
        <w:rPr>
          <w:rFonts w:ascii="Times New Roman" w:hAnsi="Times New Roman" w:cs="Times New Roman"/>
          <w:sz w:val="28"/>
          <w:szCs w:val="28"/>
        </w:rPr>
        <w:t xml:space="preserve"> и частота анализа должны сокращаться. В сущности, контроль должен сохраняться в тех точках, где по тем или иным причинам есть колебания в составе веществ.</w:t>
      </w:r>
    </w:p>
    <w:p w:rsidR="00F40F11" w:rsidRPr="000347DF" w:rsidRDefault="000347DF" w:rsidP="00F40F11">
      <w:pPr>
        <w:spacing w:after="0" w:line="240" w:lineRule="auto"/>
        <w:rPr>
          <w:rFonts w:ascii="Times New Roman" w:hAnsi="Times New Roman" w:cs="Times New Roman"/>
          <w:b/>
          <w:sz w:val="28"/>
          <w:szCs w:val="28"/>
        </w:rPr>
      </w:pPr>
      <w:r w:rsidRPr="000347DF">
        <w:rPr>
          <w:rFonts w:ascii="Times New Roman" w:hAnsi="Times New Roman" w:cs="Times New Roman"/>
          <w:b/>
          <w:sz w:val="28"/>
          <w:szCs w:val="28"/>
        </w:rPr>
        <w:t>2 Аналитическое обеспечение системы экологического мониторинга</w:t>
      </w:r>
    </w:p>
    <w:p w:rsidR="000347DF" w:rsidRPr="000347DF" w:rsidRDefault="000347DF" w:rsidP="000347DF">
      <w:pPr>
        <w:spacing w:after="0" w:line="240" w:lineRule="auto"/>
        <w:jc w:val="both"/>
        <w:rPr>
          <w:rFonts w:ascii="Times New Roman" w:hAnsi="Times New Roman" w:cs="Times New Roman"/>
          <w:sz w:val="28"/>
          <w:szCs w:val="28"/>
        </w:rPr>
      </w:pPr>
      <w:r w:rsidRPr="000347DF">
        <w:rPr>
          <w:rFonts w:ascii="Times New Roman" w:hAnsi="Times New Roman" w:cs="Times New Roman"/>
          <w:sz w:val="28"/>
          <w:szCs w:val="28"/>
        </w:rPr>
        <w:t>Экология, загрязнение окружающей среды, экологический мониторинг, экологическая химия - часто встречающиеся в наше время слова и сочетания, выражающие всеобщую озабоченность состоянием природной среды. Первопричина возникновения проблемы - обнаружение в экологических системах, прежде всего в биосфере, интенсивных и тревожных изменений, вызванных деятельностью человека, антропогенных изменений. Из большого числа вредных факторов отметим выброс в биосферу химически чуждых природе веществ, физически активных частиц, пыли, аэрозолей, повышение температуры биосферы, энергетическое загрязнение, физическое и биологическое воздействие на нее. Для оценки степени негативных изменений осуществляют экологический мониторинг - систему наблюдений и контроля за изменениями в составе и функциях различных экологических систем.</w:t>
      </w:r>
    </w:p>
    <w:p w:rsidR="000347DF" w:rsidRPr="000347DF" w:rsidRDefault="000347DF" w:rsidP="000347DF">
      <w:pPr>
        <w:spacing w:after="0" w:line="240" w:lineRule="auto"/>
        <w:jc w:val="both"/>
        <w:rPr>
          <w:rFonts w:ascii="Times New Roman" w:hAnsi="Times New Roman" w:cs="Times New Roman"/>
          <w:sz w:val="28"/>
          <w:szCs w:val="28"/>
        </w:rPr>
      </w:pPr>
      <w:r w:rsidRPr="000347DF">
        <w:rPr>
          <w:rFonts w:ascii="Times New Roman" w:hAnsi="Times New Roman" w:cs="Times New Roman"/>
          <w:sz w:val="28"/>
          <w:szCs w:val="28"/>
        </w:rPr>
        <w:t xml:space="preserve">Экологический мониторинг - это серьезная и сложная проблема. Уровни его организации различны. Он может осуществляться в глобальном, национальном, региональном или локальном масштабах. Существует фоновый и </w:t>
      </w:r>
      <w:proofErr w:type="spellStart"/>
      <w:r w:rsidRPr="000347DF">
        <w:rPr>
          <w:rFonts w:ascii="Times New Roman" w:hAnsi="Times New Roman" w:cs="Times New Roman"/>
          <w:sz w:val="28"/>
          <w:szCs w:val="28"/>
        </w:rPr>
        <w:t>импактный</w:t>
      </w:r>
      <w:proofErr w:type="spellEnd"/>
      <w:r w:rsidRPr="000347DF">
        <w:rPr>
          <w:rFonts w:ascii="Times New Roman" w:hAnsi="Times New Roman" w:cs="Times New Roman"/>
          <w:sz w:val="28"/>
          <w:szCs w:val="28"/>
        </w:rPr>
        <w:t xml:space="preserve"> (уровень сильного локального загрязнения) мониторинг. В то же время изучение и контроль состояния окружающей среды включают исследование таких природных ресурсов, как разнообразные воды, атмосферный воздух, почвы, совокупность этих систем с точки зрения определения в них загрязняющих химических веществ, нарушающих сложившееся экологическое равновесие в природе. Здесь четко просматривается химическая сущность обсуждаемой проблемы: с этой точки зрения можно говорить и о химическом мониторинге. Без химического анализа здесь не обойтись. Поэтому в экологическом мониторинге активно используют различные химические, физико-химические, физические и биологические методы анализа. Речь идет о </w:t>
      </w:r>
      <w:proofErr w:type="spellStart"/>
      <w:r w:rsidRPr="000347DF">
        <w:rPr>
          <w:rFonts w:ascii="Times New Roman" w:hAnsi="Times New Roman" w:cs="Times New Roman"/>
          <w:sz w:val="28"/>
          <w:szCs w:val="28"/>
        </w:rPr>
        <w:t>неком</w:t>
      </w:r>
      <w:proofErr w:type="spellEnd"/>
      <w:r w:rsidRPr="000347DF">
        <w:rPr>
          <w:rFonts w:ascii="Times New Roman" w:hAnsi="Times New Roman" w:cs="Times New Roman"/>
          <w:sz w:val="28"/>
          <w:szCs w:val="28"/>
        </w:rPr>
        <w:t xml:space="preserve"> глобальном химико-аналитическом исследовании с помощью различных методов аналитической химии - науки о методах анализа.</w:t>
      </w:r>
    </w:p>
    <w:p w:rsidR="00504F9B" w:rsidRDefault="000347DF" w:rsidP="000347DF">
      <w:pPr>
        <w:spacing w:after="0" w:line="240" w:lineRule="auto"/>
        <w:jc w:val="both"/>
        <w:rPr>
          <w:rFonts w:ascii="Times New Roman" w:hAnsi="Times New Roman" w:cs="Times New Roman"/>
          <w:sz w:val="28"/>
          <w:szCs w:val="28"/>
        </w:rPr>
      </w:pPr>
      <w:r w:rsidRPr="000347DF">
        <w:rPr>
          <w:rFonts w:ascii="Times New Roman" w:hAnsi="Times New Roman" w:cs="Times New Roman"/>
          <w:sz w:val="28"/>
          <w:szCs w:val="28"/>
        </w:rPr>
        <w:t xml:space="preserve">Результаты аналитических определений и измерений рассматривают уже в рамках экологического мониторинга. Это дает информацию о загрязнении биосферы различными несвойственными природе загрязняющими </w:t>
      </w:r>
      <w:r w:rsidRPr="000347DF">
        <w:rPr>
          <w:rFonts w:ascii="Times New Roman" w:hAnsi="Times New Roman" w:cs="Times New Roman"/>
          <w:sz w:val="28"/>
          <w:szCs w:val="28"/>
        </w:rPr>
        <w:lastRenderedPageBreak/>
        <w:t xml:space="preserve">веществами, которые собирательно называют ксенобиотиками. Данные экологического мониторинга используют для всестороннего анализа состояния окружающей среды и определения стратегии управления им, для регулирования ее качества, для определения так называемых допустимых экологических нагрузок на природные системы. Степень ответственности здесь очень велика, поскольку указанные факторы, и в первую очередь химические, способны вызвать геофизические и геохимические изменения: возможное изменение климата, </w:t>
      </w:r>
      <w:proofErr w:type="spellStart"/>
      <w:r w:rsidRPr="000347DF">
        <w:rPr>
          <w:rFonts w:ascii="Times New Roman" w:hAnsi="Times New Roman" w:cs="Times New Roman"/>
          <w:sz w:val="28"/>
          <w:szCs w:val="28"/>
        </w:rPr>
        <w:t>закисление</w:t>
      </w:r>
      <w:proofErr w:type="spellEnd"/>
      <w:r w:rsidRPr="000347DF">
        <w:rPr>
          <w:rFonts w:ascii="Times New Roman" w:hAnsi="Times New Roman" w:cs="Times New Roman"/>
          <w:sz w:val="28"/>
          <w:szCs w:val="28"/>
        </w:rPr>
        <w:t xml:space="preserve"> природных вод кислотными дождями, загрязнение Мирового океана и нарушение баланса углекислоты в нем, нарушение озонового слоя.</w:t>
      </w:r>
    </w:p>
    <w:p w:rsidR="000347DF" w:rsidRPr="000347DF" w:rsidRDefault="000347DF" w:rsidP="000347DF">
      <w:pPr>
        <w:spacing w:after="0" w:line="240" w:lineRule="auto"/>
        <w:jc w:val="both"/>
        <w:rPr>
          <w:rFonts w:ascii="Times New Roman" w:hAnsi="Times New Roman" w:cs="Times New Roman"/>
          <w:sz w:val="28"/>
          <w:szCs w:val="28"/>
        </w:rPr>
      </w:pPr>
      <w:r w:rsidRPr="000347DF">
        <w:rPr>
          <w:rFonts w:ascii="Times New Roman" w:hAnsi="Times New Roman" w:cs="Times New Roman"/>
          <w:sz w:val="28"/>
          <w:szCs w:val="28"/>
        </w:rPr>
        <w:t>Аналитический контроль должен обеспечить нужды химической, атомной, электронной промышленности, металлургии, геологической службы, сельского хозяйства, медицины, научно-исследовательской деятельности. В значительной степени он опирается на физико-химические методы.</w:t>
      </w:r>
    </w:p>
    <w:p w:rsidR="000347DF" w:rsidRPr="000347DF" w:rsidRDefault="000347DF" w:rsidP="000347DF">
      <w:pPr>
        <w:spacing w:after="0" w:line="240" w:lineRule="auto"/>
        <w:jc w:val="both"/>
        <w:rPr>
          <w:rFonts w:ascii="Times New Roman" w:hAnsi="Times New Roman" w:cs="Times New Roman"/>
          <w:sz w:val="28"/>
          <w:szCs w:val="28"/>
        </w:rPr>
      </w:pPr>
      <w:r w:rsidRPr="000347DF">
        <w:rPr>
          <w:rFonts w:ascii="Times New Roman" w:hAnsi="Times New Roman" w:cs="Times New Roman"/>
          <w:sz w:val="28"/>
          <w:szCs w:val="28"/>
        </w:rPr>
        <w:t>К физико-химическим методам анализа относится большое число методов количественного ан</w:t>
      </w:r>
      <w:r>
        <w:rPr>
          <w:rFonts w:ascii="Times New Roman" w:hAnsi="Times New Roman" w:cs="Times New Roman"/>
          <w:sz w:val="28"/>
          <w:szCs w:val="28"/>
        </w:rPr>
        <w:t xml:space="preserve">ализа, основанных на измерении </w:t>
      </w:r>
      <w:r w:rsidRPr="000347DF">
        <w:rPr>
          <w:rFonts w:ascii="Times New Roman" w:hAnsi="Times New Roman" w:cs="Times New Roman"/>
          <w:sz w:val="28"/>
          <w:szCs w:val="28"/>
        </w:rPr>
        <w:t>различных физических свойств простых веществ или химических соединений при проведении химических реакций.</w:t>
      </w:r>
    </w:p>
    <w:p w:rsidR="000347DF" w:rsidRDefault="000347DF" w:rsidP="000347DF">
      <w:pPr>
        <w:spacing w:after="0" w:line="240" w:lineRule="auto"/>
        <w:jc w:val="both"/>
        <w:rPr>
          <w:rFonts w:ascii="Times New Roman" w:hAnsi="Times New Roman" w:cs="Times New Roman"/>
          <w:sz w:val="28"/>
          <w:szCs w:val="28"/>
        </w:rPr>
      </w:pPr>
      <w:r w:rsidRPr="000347DF">
        <w:rPr>
          <w:rFonts w:ascii="Times New Roman" w:hAnsi="Times New Roman" w:cs="Times New Roman"/>
          <w:sz w:val="28"/>
          <w:szCs w:val="28"/>
        </w:rPr>
        <w:t xml:space="preserve">Физико-химические методы анализа близко подходят к физическим методам, основанным на измерении только физических свойств вещества. И в физических, и в физико-химических методах используют разнообразную аппаратуру, поэтому их объединяют под общим названием инструментальных методов. Измеряют такие свойства, как теплоты реакций, плотность, поверхностное натяжение, вязкость, показатели преломления, </w:t>
      </w:r>
      <w:proofErr w:type="spellStart"/>
      <w:r w:rsidRPr="000347DF">
        <w:rPr>
          <w:rFonts w:ascii="Times New Roman" w:hAnsi="Times New Roman" w:cs="Times New Roman"/>
          <w:sz w:val="28"/>
          <w:szCs w:val="28"/>
        </w:rPr>
        <w:t>полуэлектродные</w:t>
      </w:r>
      <w:proofErr w:type="spellEnd"/>
      <w:r w:rsidRPr="000347DF">
        <w:rPr>
          <w:rFonts w:ascii="Times New Roman" w:hAnsi="Times New Roman" w:cs="Times New Roman"/>
          <w:sz w:val="28"/>
          <w:szCs w:val="28"/>
        </w:rPr>
        <w:t xml:space="preserve"> потенциалы, электрическую проводимость, флуоресценцию, вращение плоскости поляризации, помутнение, из­лучение радиации, поглощение лучистой энергии и др. Физико-химические методы анализа можно разделить на электрохимические, оптические, </w:t>
      </w:r>
      <w:proofErr w:type="spellStart"/>
      <w:r w:rsidRPr="000347DF">
        <w:rPr>
          <w:rFonts w:ascii="Times New Roman" w:hAnsi="Times New Roman" w:cs="Times New Roman"/>
          <w:sz w:val="28"/>
          <w:szCs w:val="28"/>
        </w:rPr>
        <w:t>хроматографические</w:t>
      </w:r>
      <w:proofErr w:type="spellEnd"/>
      <w:r w:rsidRPr="000347DF">
        <w:rPr>
          <w:rFonts w:ascii="Times New Roman" w:hAnsi="Times New Roman" w:cs="Times New Roman"/>
          <w:sz w:val="28"/>
          <w:szCs w:val="28"/>
        </w:rPr>
        <w:t>, радиометрические и масс-спектрометрические.</w:t>
      </w:r>
    </w:p>
    <w:p w:rsidR="00E039F3" w:rsidRPr="00FA6761" w:rsidRDefault="00E039F3" w:rsidP="00E039F3">
      <w:pPr>
        <w:spacing w:after="0" w:line="240" w:lineRule="auto"/>
        <w:jc w:val="both"/>
        <w:rPr>
          <w:rFonts w:ascii="Times New Roman" w:hAnsi="Times New Roman" w:cs="Times New Roman"/>
          <w:b/>
          <w:sz w:val="28"/>
          <w:szCs w:val="28"/>
        </w:rPr>
      </w:pPr>
      <w:r w:rsidRPr="00FA6761">
        <w:rPr>
          <w:rFonts w:ascii="Times New Roman" w:hAnsi="Times New Roman" w:cs="Times New Roman"/>
          <w:b/>
          <w:sz w:val="28"/>
          <w:szCs w:val="28"/>
        </w:rPr>
        <w:t>Контрольные вопросы:</w:t>
      </w:r>
    </w:p>
    <w:p w:rsidR="00E039F3" w:rsidRDefault="00E039F3" w:rsidP="00E039F3">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Что такое аналитический контроль?</w:t>
      </w:r>
    </w:p>
    <w:p w:rsidR="00E039F3" w:rsidRDefault="00E039F3" w:rsidP="00E039F3">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Каковы функции и значение аналитического контроля?</w:t>
      </w:r>
    </w:p>
    <w:p w:rsidR="00E039F3" w:rsidRDefault="00DB42A6" w:rsidP="00E039F3">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Охарактеризуйте роль химического анализа в осуществлении экологического мониторинга.</w:t>
      </w:r>
    </w:p>
    <w:p w:rsidR="00DB42A6" w:rsidRPr="00FA6761" w:rsidRDefault="00DB42A6" w:rsidP="00DB42A6">
      <w:pPr>
        <w:pStyle w:val="a3"/>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Какие методы анализа используются </w:t>
      </w:r>
      <w:r w:rsidRPr="00DB42A6">
        <w:rPr>
          <w:rFonts w:ascii="Times New Roman" w:hAnsi="Times New Roman" w:cs="Times New Roman"/>
          <w:sz w:val="28"/>
          <w:szCs w:val="28"/>
        </w:rPr>
        <w:t xml:space="preserve">в </w:t>
      </w:r>
      <w:r>
        <w:rPr>
          <w:rFonts w:ascii="Times New Roman" w:hAnsi="Times New Roman" w:cs="Times New Roman"/>
          <w:sz w:val="28"/>
          <w:szCs w:val="28"/>
        </w:rPr>
        <w:t>мониторинге состояния</w:t>
      </w:r>
      <w:r w:rsidRPr="00DB42A6">
        <w:rPr>
          <w:rFonts w:ascii="Times New Roman" w:hAnsi="Times New Roman" w:cs="Times New Roman"/>
          <w:sz w:val="28"/>
          <w:szCs w:val="28"/>
        </w:rPr>
        <w:t xml:space="preserve"> окружающей среды</w:t>
      </w:r>
    </w:p>
    <w:p w:rsidR="00E039F3" w:rsidRPr="0063345C" w:rsidRDefault="00E039F3" w:rsidP="00E039F3">
      <w:pPr>
        <w:spacing w:after="0" w:line="240" w:lineRule="auto"/>
        <w:jc w:val="both"/>
        <w:rPr>
          <w:rFonts w:ascii="Times New Roman" w:hAnsi="Times New Roman" w:cs="Times New Roman"/>
          <w:b/>
          <w:sz w:val="28"/>
          <w:szCs w:val="28"/>
        </w:rPr>
      </w:pPr>
      <w:r w:rsidRPr="0063345C">
        <w:rPr>
          <w:rFonts w:ascii="Times New Roman" w:hAnsi="Times New Roman" w:cs="Times New Roman"/>
          <w:b/>
          <w:sz w:val="28"/>
          <w:szCs w:val="28"/>
        </w:rPr>
        <w:t>Список литературы</w:t>
      </w:r>
    </w:p>
    <w:p w:rsidR="00E039F3" w:rsidRPr="0063345C" w:rsidRDefault="00E039F3" w:rsidP="00E039F3">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1 Федоров А.А. Методы химического анализа объектов природной среды. М: </w:t>
      </w:r>
      <w:proofErr w:type="spellStart"/>
      <w:r w:rsidRPr="0063345C">
        <w:rPr>
          <w:rFonts w:ascii="Times New Roman" w:hAnsi="Times New Roman" w:cs="Times New Roman"/>
          <w:sz w:val="28"/>
          <w:szCs w:val="28"/>
        </w:rPr>
        <w:t>КолосС</w:t>
      </w:r>
      <w:proofErr w:type="spellEnd"/>
      <w:r w:rsidRPr="0063345C">
        <w:rPr>
          <w:rFonts w:ascii="Times New Roman" w:hAnsi="Times New Roman" w:cs="Times New Roman"/>
          <w:sz w:val="28"/>
          <w:szCs w:val="28"/>
        </w:rPr>
        <w:t>, 2008</w:t>
      </w:r>
    </w:p>
    <w:p w:rsidR="00E039F3" w:rsidRDefault="00E039F3" w:rsidP="00E039F3">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 xml:space="preserve">2 </w:t>
      </w:r>
      <w:proofErr w:type="spellStart"/>
      <w:r w:rsidRPr="0063345C">
        <w:rPr>
          <w:rFonts w:ascii="Times New Roman" w:hAnsi="Times New Roman" w:cs="Times New Roman"/>
          <w:sz w:val="28"/>
          <w:szCs w:val="28"/>
        </w:rPr>
        <w:t>Шкилева</w:t>
      </w:r>
      <w:proofErr w:type="spellEnd"/>
      <w:r w:rsidRPr="0063345C">
        <w:rPr>
          <w:rFonts w:ascii="Times New Roman" w:hAnsi="Times New Roman" w:cs="Times New Roman"/>
          <w:sz w:val="28"/>
          <w:szCs w:val="28"/>
        </w:rPr>
        <w:t xml:space="preserve"> И.П. Химический анализ объектов окружающей среды. Томск: ТГТУ, 2008</w:t>
      </w:r>
    </w:p>
    <w:p w:rsidR="00E039F3" w:rsidRPr="0063345C" w:rsidRDefault="00E039F3" w:rsidP="00E039F3">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3 xumuk.ru</w:t>
      </w:r>
    </w:p>
    <w:p w:rsidR="00E039F3" w:rsidRDefault="00E039F3" w:rsidP="00E039F3">
      <w:pPr>
        <w:spacing w:after="0" w:line="240" w:lineRule="auto"/>
        <w:jc w:val="both"/>
        <w:rPr>
          <w:rFonts w:ascii="Times New Roman" w:hAnsi="Times New Roman" w:cs="Times New Roman"/>
          <w:sz w:val="28"/>
          <w:szCs w:val="28"/>
        </w:rPr>
      </w:pPr>
      <w:r w:rsidRPr="0063345C">
        <w:rPr>
          <w:rFonts w:ascii="Times New Roman" w:hAnsi="Times New Roman" w:cs="Times New Roman"/>
          <w:sz w:val="28"/>
          <w:szCs w:val="28"/>
        </w:rPr>
        <w:t>4 chem.com</w:t>
      </w:r>
    </w:p>
    <w:p w:rsidR="000347DF" w:rsidRDefault="000347DF" w:rsidP="00F40F11">
      <w:pPr>
        <w:spacing w:after="0" w:line="240" w:lineRule="auto"/>
        <w:rPr>
          <w:rFonts w:ascii="Times New Roman" w:hAnsi="Times New Roman" w:cs="Times New Roman"/>
          <w:sz w:val="28"/>
          <w:szCs w:val="28"/>
        </w:rPr>
      </w:pPr>
    </w:p>
    <w:p w:rsidR="00504F9B" w:rsidRPr="00504F9B" w:rsidRDefault="00504F9B" w:rsidP="00504F9B">
      <w:pPr>
        <w:spacing w:after="0" w:line="240" w:lineRule="auto"/>
        <w:rPr>
          <w:rFonts w:ascii="Times New Roman" w:hAnsi="Times New Roman" w:cs="Times New Roman"/>
          <w:sz w:val="28"/>
          <w:szCs w:val="28"/>
        </w:rPr>
      </w:pPr>
      <w:bookmarkStart w:id="0" w:name="_GoBack"/>
      <w:bookmarkEnd w:id="0"/>
    </w:p>
    <w:sectPr w:rsidR="00504F9B" w:rsidRPr="00504F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1778B"/>
    <w:multiLevelType w:val="hybridMultilevel"/>
    <w:tmpl w:val="68388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4E55A89"/>
    <w:multiLevelType w:val="hybridMultilevel"/>
    <w:tmpl w:val="68388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0E54EA3"/>
    <w:multiLevelType w:val="hybridMultilevel"/>
    <w:tmpl w:val="68388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0D3747E"/>
    <w:multiLevelType w:val="hybridMultilevel"/>
    <w:tmpl w:val="68388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6A525B"/>
    <w:multiLevelType w:val="hybridMultilevel"/>
    <w:tmpl w:val="683888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58070EF"/>
    <w:multiLevelType w:val="hybridMultilevel"/>
    <w:tmpl w:val="42DC62D2"/>
    <w:lvl w:ilvl="0" w:tplc="7FE86B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DAB"/>
    <w:rsid w:val="00003B19"/>
    <w:rsid w:val="000347DF"/>
    <w:rsid w:val="00150B3F"/>
    <w:rsid w:val="001B4511"/>
    <w:rsid w:val="002C63A8"/>
    <w:rsid w:val="002D7EDD"/>
    <w:rsid w:val="003957DF"/>
    <w:rsid w:val="004B5DD6"/>
    <w:rsid w:val="00504F9B"/>
    <w:rsid w:val="0055689E"/>
    <w:rsid w:val="0063345C"/>
    <w:rsid w:val="00677D18"/>
    <w:rsid w:val="006B2915"/>
    <w:rsid w:val="00732E85"/>
    <w:rsid w:val="00871290"/>
    <w:rsid w:val="0090393B"/>
    <w:rsid w:val="00CE1357"/>
    <w:rsid w:val="00DB42A6"/>
    <w:rsid w:val="00E039F3"/>
    <w:rsid w:val="00EA46F4"/>
    <w:rsid w:val="00EA6C26"/>
    <w:rsid w:val="00F40F11"/>
    <w:rsid w:val="00FA2F51"/>
    <w:rsid w:val="00FA6761"/>
    <w:rsid w:val="00FC7DAB"/>
    <w:rsid w:val="00FD1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BF856"/>
  <w15:chartTrackingRefBased/>
  <w15:docId w15:val="{8AF2D010-3BCC-4F57-94FB-313F2300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6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16</Pages>
  <Words>6455</Words>
  <Characters>36800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cp:lastModifiedBy>
  <cp:revision>15</cp:revision>
  <dcterms:created xsi:type="dcterms:W3CDTF">2018-10-16T03:56:00Z</dcterms:created>
  <dcterms:modified xsi:type="dcterms:W3CDTF">2018-10-17T08:53:00Z</dcterms:modified>
</cp:coreProperties>
</file>